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74.png" ContentType="image/png"/>
  <Override PartName="/word/media/rId84.png" ContentType="image/png"/>
  <Override PartName="/word/media/rId97.png" ContentType="image/png"/>
  <Override PartName="/word/media/rId102.png" ContentType="image/png"/>
  <Override PartName="/word/media/rId107.png" ContentType="image/png"/>
  <Override PartName="/word/media/rId112.png" ContentType="image/png"/>
  <Override PartName="/word/media/rId117.png" ContentType="image/png"/>
  <Override PartName="/word/media/rId122.png" ContentType="image/png"/>
  <Override PartName="/word/media/rId132.png" ContentType="image/png"/>
  <Override PartName="/word/media/rId127.png" ContentType="image/png"/>
  <Override PartName="/word/media/rId26.png" ContentType="image/png"/>
  <Override PartName="/word/media/rId138.png" ContentType="image/png"/>
  <Override PartName="/word/media/rId143.png" ContentType="image/png"/>
  <Override PartName="/word/media/rId148.png" ContentType="image/png"/>
  <Override PartName="/word/media/rId31.png" ContentType="image/png"/>
  <Override PartName="/word/media/rId41.png" ContentType="image/png"/>
  <Override PartName="/word/media/rId36.png" ContentType="image/png"/>
  <Override PartName="/word/media/rId50.png" ContentType="image/png"/>
  <Override PartName="/word/media/rId55.png" ContentType="image/png"/>
  <Override PartName="/word/media/rId60.png" ContentType="image/png"/>
  <Override PartName="/word/media/rId6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№16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Ибрахим Мохсейн 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Получить навыки работы с программным средством Fail2ban для обеспечения базовой защиты от атак типа «brute force».</w:t>
      </w:r>
    </w:p>
    <w:bookmarkEnd w:id="20"/>
    <w:bookmarkStart w:id="154" w:name="выполнение-лабораторной-работы"/>
    <w:p>
      <w:pPr>
        <w:pStyle w:val="Heading1"/>
      </w:pPr>
      <w:r>
        <w:t xml:space="preserve">2. Выполнение лабораторной работы</w:t>
      </w:r>
    </w:p>
    <w:bookmarkStart w:id="83" w:name="защита-с-помощью-fail2ban"/>
    <w:p>
      <w:pPr>
        <w:pStyle w:val="Heading2"/>
      </w:pPr>
      <w:r>
        <w:t xml:space="preserve">2.1 Защита с помощью Fail2ban</w:t>
      </w:r>
    </w:p>
    <w:bookmarkStart w:id="25" w:name="установка-fail2ban"/>
    <w:p>
      <w:pPr>
        <w:pStyle w:val="Heading3"/>
      </w:pPr>
      <w:r>
        <w:t xml:space="preserve">2.1.1 Установка Fail2ban</w:t>
      </w:r>
    </w:p>
    <w:p>
      <w:pPr>
        <w:pStyle w:val="FirstParagraph"/>
      </w:pPr>
      <w:r>
        <w:t xml:space="preserve">На сервере выполнена установка пакета</w:t>
      </w:r>
      <w:r>
        <w:t xml:space="preserve"> </w:t>
      </w:r>
      <w:r>
        <w:rPr>
          <w:rStyle w:val="VerbatimChar"/>
        </w:rPr>
        <w:t xml:space="preserve">fail2ban</w:t>
      </w:r>
      <w:r>
        <w:t xml:space="preserve"> </w:t>
      </w:r>
      <w:r>
        <w:t xml:space="preserve">с использованием менеджера пакетов</w:t>
      </w:r>
      <w:r>
        <w:t xml:space="preserve"> </w:t>
      </w:r>
      <w:r>
        <w:rPr>
          <w:rStyle w:val="VerbatimChar"/>
        </w:rPr>
        <w:t xml:space="preserve">dnf</w:t>
      </w:r>
      <w:r>
        <w:t xml:space="preserve">. В процессе установки также автоматически установлены зависимости:</w:t>
      </w:r>
      <w:r>
        <w:t xml:space="preserve"> </w:t>
      </w:r>
      <w:r>
        <w:rPr>
          <w:rStyle w:val="VerbatimChar"/>
        </w:rPr>
        <w:t xml:space="preserve">fail2ban-firewalld</w:t>
      </w:r>
      <w:r>
        <w:t xml:space="preserve">,</w:t>
      </w:r>
      <w:r>
        <w:t xml:space="preserve"> </w:t>
      </w:r>
      <w:r>
        <w:rPr>
          <w:rStyle w:val="VerbatimChar"/>
        </w:rPr>
        <w:t xml:space="preserve">fail2ban-selinux</w:t>
      </w:r>
      <w:r>
        <w:t xml:space="preserve">,</w:t>
      </w:r>
      <w:r>
        <w:t xml:space="preserve"> </w:t>
      </w:r>
      <w:r>
        <w:rPr>
          <w:rStyle w:val="VerbatimChar"/>
        </w:rPr>
        <w:t xml:space="preserve">fail2ban-sendmail</w:t>
      </w:r>
      <w:r>
        <w:t xml:space="preserve">,</w:t>
      </w:r>
      <w:r>
        <w:t xml:space="preserve"> </w:t>
      </w:r>
      <w:r>
        <w:rPr>
          <w:rStyle w:val="VerbatimChar"/>
        </w:rPr>
        <w:t xml:space="preserve">fail2ban-server</w:t>
      </w:r>
      <w:r>
        <w:t xml:space="preserve">. Установка выполнена из репозитория</w:t>
      </w:r>
      <w:r>
        <w:t xml:space="preserve"> </w:t>
      </w:r>
      <w:r>
        <w:rPr>
          <w:rStyle w:val="VerbatimChar"/>
        </w:rPr>
        <w:t xml:space="preserve">epel</w:t>
      </w:r>
      <w:r>
        <w:t xml:space="preserve"> </w:t>
      </w:r>
      <w:r>
        <w:t xml:space="preserve">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1"/>
          <w:p>
            <w:pPr>
              <w:pStyle w:val="Compact"/>
              <w:jc w:val="center"/>
            </w:pPr>
            <w:r>
              <w:drawing>
                <wp:inline>
                  <wp:extent cx="3733800" cy="1808284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082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Установка пакета fail2ban и зависимостей через dnf</w:t>
            </w:r>
          </w:p>
          <w:bookmarkEnd w:id="24"/>
        </w:tc>
      </w:tr>
    </w:tbl>
    <w:bookmarkEnd w:id="25"/>
    <w:bookmarkStart w:id="30" w:name="X99cf1f6aabd8acf5f269adc41a550121d4585c0"/>
    <w:p>
      <w:pPr>
        <w:pStyle w:val="Heading3"/>
      </w:pPr>
      <w:r>
        <w:t xml:space="preserve">2.1.2 Запуск и добавление службы в автозагрузку</w:t>
      </w:r>
    </w:p>
    <w:p>
      <w:pPr>
        <w:pStyle w:val="FirstParagraph"/>
      </w:pPr>
      <w:r>
        <w:t xml:space="preserve">После установки выполнен запуск службы</w:t>
      </w:r>
      <w:r>
        <w:t xml:space="preserve"> </w:t>
      </w:r>
      <w:r>
        <w:rPr>
          <w:rStyle w:val="VerbatimChar"/>
        </w:rPr>
        <w:t xml:space="preserve">fail2ban</w:t>
      </w:r>
      <w:r>
        <w:t xml:space="preserve"> </w:t>
      </w:r>
      <w:r>
        <w:t xml:space="preserve">командой</w:t>
      </w:r>
      <w:r>
        <w:t xml:space="preserve"> </w:t>
      </w:r>
      <w:r>
        <w:rPr>
          <w:rStyle w:val="VerbatimChar"/>
        </w:rPr>
        <w:t xml:space="preserve">systemctl start fail2ban</w:t>
      </w:r>
      <w:r>
        <w:t xml:space="preserve">, затем служба добавлена в автозагрузку командой</w:t>
      </w:r>
      <w:r>
        <w:t xml:space="preserve"> </w:t>
      </w:r>
      <w:r>
        <w:rPr>
          <w:rStyle w:val="VerbatimChar"/>
        </w:rPr>
        <w:t xml:space="preserve">systemctl enable fail2ban</w:t>
      </w:r>
      <w:r>
        <w:t xml:space="preserve">. Создана символическая ссылка в каталоге</w:t>
      </w:r>
      <w:r>
        <w:t xml:space="preserve"> </w:t>
      </w:r>
      <w:r>
        <w:rPr>
          <w:rStyle w:val="VerbatimChar"/>
        </w:rPr>
        <w:t xml:space="preserve">multi-user.target.wants</w:t>
      </w:r>
      <w:r>
        <w:t xml:space="preserve">, что подтверждает корректную регистрацию службы в системе (</w:t>
      </w:r>
      <w:hyperlink w:anchor="fig-2">
        <w:r>
          <w:rPr>
            <w:rStyle w:val="Hyperlink"/>
          </w:rPr>
          <w:t xml:space="preserve">рис.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9" w:name="fig-2"/>
          <w:p>
            <w:pPr>
              <w:pStyle w:val="Compact"/>
              <w:jc w:val="center"/>
            </w:pPr>
            <w:r>
              <w:drawing>
                <wp:inline>
                  <wp:extent cx="3733800" cy="403180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03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Запуск службы fail2ban и включение автозагрузки</w:t>
            </w:r>
          </w:p>
          <w:bookmarkEnd w:id="29"/>
        </w:tc>
      </w:tr>
    </w:tbl>
    <w:bookmarkEnd w:id="30"/>
    <w:bookmarkStart w:id="35" w:name="контроль-журнала-событий-fail2ban"/>
    <w:p>
      <w:pPr>
        <w:pStyle w:val="Heading3"/>
      </w:pPr>
      <w:r>
        <w:t xml:space="preserve">2.1.3 Контроль журнала событий Fail2ban</w:t>
      </w:r>
    </w:p>
    <w:p>
      <w:pPr>
        <w:pStyle w:val="FirstParagraph"/>
      </w:pPr>
      <w:r>
        <w:t xml:space="preserve">В дополнительном терминале выполнен мониторинг журнала</w:t>
      </w:r>
      <w:r>
        <w:t xml:space="preserve"> </w:t>
      </w:r>
      <w:r>
        <w:rPr>
          <w:rStyle w:val="VerbatimChar"/>
        </w:rPr>
        <w:t xml:space="preserve">/var/log/fail2ban.log</w:t>
      </w:r>
      <w:r>
        <w:t xml:space="preserve"> </w:t>
      </w: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tail -f</w:t>
      </w:r>
      <w:r>
        <w:t xml:space="preserve">. В журнале зафиксирован запуск сервера Fail2ban версии 1.1.0, инициализация observer и создание новой базы данных</w:t>
      </w:r>
      <w:r>
        <w:t xml:space="preserve"> </w:t>
      </w:r>
      <w:r>
        <w:rPr>
          <w:rStyle w:val="VerbatimChar"/>
        </w:rPr>
        <w:t xml:space="preserve">fail2ban.sqlite3</w:t>
      </w:r>
      <w:r>
        <w:t xml:space="preserve"> </w:t>
      </w:r>
      <w:r>
        <w:t xml:space="preserve">(</w:t>
      </w:r>
      <w:hyperlink w:anchor="fig-3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4" w:name="fig-3"/>
          <w:p>
            <w:pPr>
              <w:pStyle w:val="Compact"/>
              <w:jc w:val="center"/>
            </w:pPr>
            <w:r>
              <w:drawing>
                <wp:inline>
                  <wp:extent cx="3733800" cy="1364160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64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Просмотр журнала fail2ban.log в реальном времени</w:t>
            </w:r>
          </w:p>
          <w:bookmarkEnd w:id="34"/>
        </w:tc>
      </w:tr>
    </w:tbl>
    <w:bookmarkEnd w:id="35"/>
    <w:bookmarkStart w:id="40" w:name="создание-файла-локальной-конфигурации"/>
    <w:p>
      <w:pPr>
        <w:pStyle w:val="Heading3"/>
      </w:pPr>
      <w:r>
        <w:t xml:space="preserve">2.1.4 Создание файла локальной конфигурации</w:t>
      </w:r>
    </w:p>
    <w:p>
      <w:pPr>
        <w:pStyle w:val="FirstParagraph"/>
      </w:pPr>
      <w:r>
        <w:t xml:space="preserve">Создан файл локальной конфигурации</w:t>
      </w:r>
      <w:r>
        <w:t xml:space="preserve"> </w:t>
      </w:r>
      <w:r>
        <w:rPr>
          <w:rStyle w:val="VerbatimChar"/>
        </w:rPr>
        <w:t xml:space="preserve">/etc/fail2ban/jail.d/customisation.local</w:t>
      </w:r>
      <w:r>
        <w:t xml:space="preserve"> </w:t>
      </w:r>
      <w:r>
        <w:t xml:space="preserve">с использованием команды</w:t>
      </w:r>
      <w:r>
        <w:t xml:space="preserve"> </w:t>
      </w:r>
      <w:r>
        <w:rPr>
          <w:rStyle w:val="VerbatimChar"/>
        </w:rPr>
        <w:t xml:space="preserve">touch</w:t>
      </w:r>
      <w:r>
        <w:t xml:space="preserve">, после чего выполнено его редактирование в текстовом редакторе</w:t>
      </w:r>
      <w:r>
        <w:t xml:space="preserve"> </w:t>
      </w:r>
      <w:r>
        <w:rPr>
          <w:rStyle w:val="VerbatimChar"/>
        </w:rPr>
        <w:t xml:space="preserve">nano</w:t>
      </w:r>
      <w:r>
        <w:t xml:space="preserve"> </w:t>
      </w:r>
      <w:r>
        <w:t xml:space="preserve">(</w:t>
      </w:r>
      <w:hyperlink w:anchor="fig-5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" w:name="fig-5"/>
          <w:p>
            <w:pPr>
              <w:pStyle w:val="Compact"/>
              <w:jc w:val="center"/>
            </w:pPr>
            <w:r>
              <w:drawing>
                <wp:inline>
                  <wp:extent cx="3733800" cy="367259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image/5.pn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67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Создание и перезапуск службы после настройки</w:t>
            </w:r>
          </w:p>
          <w:bookmarkEnd w:id="39"/>
        </w:tc>
      </w:tr>
    </w:tbl>
    <w:bookmarkEnd w:id="40"/>
    <w:bookmarkStart w:id="45" w:name="Xc321dcd0a6321eca69df6e5916eecf7c3113d58"/>
    <w:p>
      <w:pPr>
        <w:pStyle w:val="Heading3"/>
      </w:pPr>
      <w:r>
        <w:t xml:space="preserve">2.1.5 Настройка параметров блокирования и защиты SSH</w:t>
      </w:r>
    </w:p>
    <w:p>
      <w:pPr>
        <w:pStyle w:val="FirstParagraph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/etc/fail2ban/jail.d/customisation.local</w:t>
      </w:r>
      <w:r>
        <w:t xml:space="preserve"> </w:t>
      </w:r>
      <w:r>
        <w:t xml:space="preserve">заданы параметры:</w:t>
      </w:r>
    </w:p>
    <w:p>
      <w:pPr>
        <w:pStyle w:val="Compact"/>
        <w:numPr>
          <w:ilvl w:val="0"/>
          <w:numId w:val="1001"/>
        </w:numPr>
      </w:pPr>
      <w:r>
        <w:t xml:space="preserve">В секции</w:t>
      </w:r>
      <w:r>
        <w:t xml:space="preserve"> </w:t>
      </w:r>
      <w:r>
        <w:rPr>
          <w:rStyle w:val="VerbatimChar"/>
        </w:rPr>
        <w:t xml:space="preserve">[DEFAULT]</w:t>
      </w:r>
      <w:r>
        <w:t xml:space="preserve"> </w:t>
      </w:r>
      <w:r>
        <w:t xml:space="preserve">установлено время блокировки</w:t>
      </w:r>
      <w:r>
        <w:t xml:space="preserve"> </w:t>
      </w:r>
      <w:r>
        <w:rPr>
          <w:rStyle w:val="VerbatimChar"/>
        </w:rPr>
        <w:t xml:space="preserve">bantime = 3600</w:t>
      </w:r>
      <w:r>
        <w:t xml:space="preserve"> </w:t>
      </w:r>
      <w:r>
        <w:t xml:space="preserve">секунд (1 час).</w:t>
      </w:r>
    </w:p>
    <w:p>
      <w:pPr>
        <w:pStyle w:val="Compact"/>
        <w:numPr>
          <w:ilvl w:val="0"/>
          <w:numId w:val="1001"/>
        </w:numPr>
      </w:pPr>
      <w:r>
        <w:t xml:space="preserve">Включена защита SSH в секциях</w:t>
      </w:r>
      <w:r>
        <w:t xml:space="preserve"> </w:t>
      </w:r>
      <w:r>
        <w:rPr>
          <w:rStyle w:val="VerbatimChar"/>
        </w:rPr>
        <w:t xml:space="preserve">[sshd]</w:t>
      </w:r>
      <w:r>
        <w:t xml:space="preserve">,</w:t>
      </w:r>
      <w:r>
        <w:t xml:space="preserve"> </w:t>
      </w:r>
      <w:r>
        <w:rPr>
          <w:rStyle w:val="VerbatimChar"/>
        </w:rPr>
        <w:t xml:space="preserve">[sshd-ddos]</w:t>
      </w:r>
      <w:r>
        <w:t xml:space="preserve">,</w:t>
      </w:r>
      <w:r>
        <w:t xml:space="preserve"> </w:t>
      </w:r>
      <w:r>
        <w:rPr>
          <w:rStyle w:val="VerbatimChar"/>
        </w:rPr>
        <w:t xml:space="preserve">[selinux-ssh]</w:t>
      </w:r>
      <w:r>
        <w:t xml:space="preserve">.</w:t>
      </w:r>
    </w:p>
    <w:p>
      <w:pPr>
        <w:pStyle w:val="Compact"/>
        <w:numPr>
          <w:ilvl w:val="0"/>
          <w:numId w:val="1001"/>
        </w:numPr>
      </w:pPr>
      <w:r>
        <w:t xml:space="preserve">Для</w:t>
      </w:r>
      <w:r>
        <w:t xml:space="preserve"> </w:t>
      </w:r>
      <w:r>
        <w:rPr>
          <w:rStyle w:val="VerbatimChar"/>
        </w:rPr>
        <w:t xml:space="preserve">sshd</w:t>
      </w:r>
      <w:r>
        <w:t xml:space="preserve"> </w:t>
      </w:r>
      <w:r>
        <w:t xml:space="preserve">указан порт</w:t>
      </w:r>
      <w:r>
        <w:t xml:space="preserve"> </w:t>
      </w:r>
      <w:r>
        <w:rPr>
          <w:rStyle w:val="VerbatimChar"/>
        </w:rPr>
        <w:t xml:space="preserve">ssh,2022</w:t>
      </w:r>
      <w:r>
        <w:t xml:space="preserve">.</w:t>
      </w:r>
    </w:p>
    <w:p>
      <w:pPr>
        <w:pStyle w:val="Compact"/>
        <w:numPr>
          <w:ilvl w:val="0"/>
          <w:numId w:val="1001"/>
        </w:numPr>
      </w:pPr>
      <w:r>
        <w:t xml:space="preserve">Для всех перечисленных служб установлен параметр</w:t>
      </w:r>
      <w:r>
        <w:t xml:space="preserve"> </w:t>
      </w:r>
      <w:r>
        <w:rPr>
          <w:rStyle w:val="VerbatimChar"/>
        </w:rPr>
        <w:t xml:space="preserve">enabled = true</w:t>
      </w:r>
      <w:r>
        <w:t xml:space="preserve"> </w:t>
      </w:r>
      <w:r>
        <w:t xml:space="preserve">(</w:t>
      </w:r>
      <w:hyperlink w:anchor="fig-4">
        <w:r>
          <w:rPr>
            <w:rStyle w:val="Hyperlink"/>
          </w:rPr>
          <w:t xml:space="preserve">рис.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4"/>
          <w:p>
            <w:pPr>
              <w:pStyle w:val="Compact"/>
              <w:jc w:val="center"/>
            </w:pPr>
            <w:r>
              <w:drawing>
                <wp:inline>
                  <wp:extent cx="3733800" cy="1700133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image/4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001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Конфигурация customisation.local с параметрами bantime и SSH</w:t>
            </w:r>
          </w:p>
          <w:bookmarkEnd w:id="44"/>
        </w:tc>
      </w:tr>
    </w:tbl>
    <w:bookmarkEnd w:id="45"/>
    <w:bookmarkStart w:id="49" w:name="перезапуск-службы-fail2ban"/>
    <w:p>
      <w:pPr>
        <w:pStyle w:val="Heading3"/>
      </w:pPr>
      <w:r>
        <w:t xml:space="preserve">2.1.6 Перезапуск службы Fail2ban</w:t>
      </w:r>
    </w:p>
    <w:p>
      <w:pPr>
        <w:pStyle w:val="FirstParagraph"/>
      </w:pPr>
      <w:r>
        <w:t xml:space="preserve">После внесения изменений выполнен перезапуск службы командой</w:t>
      </w:r>
      <w:r>
        <w:t xml:space="preserve"> </w:t>
      </w:r>
      <w:r>
        <w:rPr>
          <w:rStyle w:val="VerbatimChar"/>
        </w:rPr>
        <w:t xml:space="preserve">systemctl restart fail2ban</w:t>
      </w:r>
      <w:r>
        <w:t xml:space="preserve">, что обеспечивает применение новой конфигурации (</w:t>
      </w:r>
      <w:hyperlink w:anchor="fig-5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8" w:name="fig-5"/>
          <w:p>
            <w:pPr>
              <w:pStyle w:val="Compact"/>
              <w:jc w:val="center"/>
            </w:pPr>
            <w:r>
              <w:drawing>
                <wp:inline>
                  <wp:extent cx="3733800" cy="367259"/>
                  <wp:effectExtent b="0" l="0" r="0" t="0"/>
                  <wp:docPr descr="" title="" id="46" name="Picture"/>
                  <a:graphic>
                    <a:graphicData uri="http://schemas.openxmlformats.org/drawingml/2006/picture">
                      <pic:pic>
                        <pic:nvPicPr>
                          <pic:cNvPr descr="image/5.png" id="4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67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Создание и перезапуск службы после настройки</w:t>
            </w:r>
          </w:p>
          <w:bookmarkEnd w:id="48"/>
        </w:tc>
      </w:tr>
    </w:tbl>
    <w:bookmarkEnd w:id="49"/>
    <w:bookmarkStart w:id="54" w:name="просмотр-журнала-событий-fail2ban"/>
    <w:p>
      <w:pPr>
        <w:pStyle w:val="Heading3"/>
      </w:pPr>
      <w:r>
        <w:t xml:space="preserve">2.1.7 Просмотр журнала событий Fail2ban</w:t>
      </w:r>
    </w:p>
    <w:p>
      <w:pPr>
        <w:pStyle w:val="FirstParagraph"/>
      </w:pPr>
      <w:r>
        <w:t xml:space="preserve">После перезапуска службы выполнен мониторинг журнала</w:t>
      </w:r>
      <w:r>
        <w:t xml:space="preserve"> </w:t>
      </w:r>
      <w:r>
        <w:rPr>
          <w:rStyle w:val="VerbatimChar"/>
        </w:rPr>
        <w:t xml:space="preserve">/var/log/fail2ban.log</w:t>
      </w:r>
      <w:r>
        <w:t xml:space="preserve">. В журнале зафиксирована инициализация backend</w:t>
      </w:r>
      <w:r>
        <w:t xml:space="preserve"> </w:t>
      </w:r>
      <w:r>
        <w:rPr>
          <w:rStyle w:val="VerbatimChar"/>
        </w:rPr>
        <w:t xml:space="preserve">pyinotify</w:t>
      </w:r>
      <w:r>
        <w:t xml:space="preserve">, параметры</w:t>
      </w:r>
      <w:r>
        <w:t xml:space="preserve"> </w:t>
      </w:r>
      <w:r>
        <w:rPr>
          <w:rStyle w:val="VerbatimChar"/>
        </w:rPr>
        <w:t xml:space="preserve">maxLines</w:t>
      </w:r>
      <w:r>
        <w:t xml:space="preserve">,</w:t>
      </w:r>
      <w:r>
        <w:t xml:space="preserve"> </w:t>
      </w:r>
      <w:r>
        <w:rPr>
          <w:rStyle w:val="VerbatimChar"/>
        </w:rPr>
        <w:t xml:space="preserve">maxRetry</w:t>
      </w:r>
      <w:r>
        <w:t xml:space="preserve">,</w:t>
      </w:r>
      <w:r>
        <w:t xml:space="preserve"> </w:t>
      </w:r>
      <w:r>
        <w:rPr>
          <w:rStyle w:val="VerbatimChar"/>
        </w:rPr>
        <w:t xml:space="preserve">findtime</w:t>
      </w:r>
      <w:r>
        <w:t xml:space="preserve">,</w:t>
      </w:r>
      <w:r>
        <w:t xml:space="preserve"> </w:t>
      </w:r>
      <w:r>
        <w:rPr>
          <w:rStyle w:val="VerbatimChar"/>
        </w:rPr>
        <w:t xml:space="preserve">banTime = 3600</w:t>
      </w:r>
      <w:r>
        <w:t xml:space="preserve">, а также запуск jail-модулей</w:t>
      </w:r>
      <w:r>
        <w:t xml:space="preserve"> </w:t>
      </w:r>
      <w:r>
        <w:rPr>
          <w:rStyle w:val="VerbatimChar"/>
        </w:rPr>
        <w:t xml:space="preserve">sshd</w:t>
      </w:r>
      <w:r>
        <w:t xml:space="preserve">,</w:t>
      </w:r>
      <w:r>
        <w:t xml:space="preserve"> </w:t>
      </w:r>
      <w:r>
        <w:rPr>
          <w:rStyle w:val="VerbatimChar"/>
        </w:rPr>
        <w:t xml:space="preserve">selinux-ssh</w:t>
      </w:r>
      <w:r>
        <w:t xml:space="preserve">,</w:t>
      </w:r>
      <w:r>
        <w:t xml:space="preserve"> </w:t>
      </w:r>
      <w:r>
        <w:rPr>
          <w:rStyle w:val="VerbatimChar"/>
        </w:rPr>
        <w:t xml:space="preserve">sshd-ddos</w:t>
      </w:r>
      <w:r>
        <w:t xml:space="preserve"> </w:t>
      </w:r>
      <w:r>
        <w:t xml:space="preserve">(</w:t>
      </w:r>
      <w:hyperlink w:anchor="fig-6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6"/>
          <w:p>
            <w:pPr>
              <w:pStyle w:val="Compact"/>
              <w:jc w:val="center"/>
            </w:pPr>
            <w:r>
              <w:drawing>
                <wp:inline>
                  <wp:extent cx="3733800" cy="1630043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image/6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300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Журнал запуска jail-модулей SSH в fail2ban</w:t>
            </w:r>
          </w:p>
          <w:bookmarkEnd w:id="53"/>
        </w:tc>
      </w:tr>
    </w:tbl>
    <w:bookmarkEnd w:id="54"/>
    <w:bookmarkStart w:id="59" w:name="включение-защиты-http"/>
    <w:p>
      <w:pPr>
        <w:pStyle w:val="Heading3"/>
      </w:pPr>
      <w:r>
        <w:t xml:space="preserve">2.1.8 Включение защиты HTTP</w:t>
      </w:r>
    </w:p>
    <w:p>
      <w:pPr>
        <w:pStyle w:val="FirstParagraph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/etc/fail2ban/jail.d/customisation.local</w:t>
      </w:r>
      <w:r>
        <w:t xml:space="preserve"> </w:t>
      </w:r>
      <w:r>
        <w:t xml:space="preserve">активированы jail-модули для HTTP-сервера Apache:</w:t>
      </w:r>
      <w:r>
        <w:t xml:space="preserve"> </w:t>
      </w:r>
      <w:r>
        <w:rPr>
          <w:rStyle w:val="VerbatimChar"/>
        </w:rPr>
        <w:t xml:space="preserve">apache-auth</w:t>
      </w:r>
      <w:r>
        <w:t xml:space="preserve">,</w:t>
      </w:r>
      <w:r>
        <w:t xml:space="preserve"> </w:t>
      </w:r>
      <w:r>
        <w:rPr>
          <w:rStyle w:val="VerbatimChar"/>
        </w:rPr>
        <w:t xml:space="preserve">apache-badbots</w:t>
      </w:r>
      <w:r>
        <w:t xml:space="preserve">,</w:t>
      </w:r>
      <w:r>
        <w:t xml:space="preserve"> </w:t>
      </w:r>
      <w:r>
        <w:rPr>
          <w:rStyle w:val="VerbatimChar"/>
        </w:rPr>
        <w:t xml:space="preserve">apache-noscript</w:t>
      </w:r>
      <w:r>
        <w:t xml:space="preserve">,</w:t>
      </w:r>
      <w:r>
        <w:t xml:space="preserve"> </w:t>
      </w:r>
      <w:r>
        <w:rPr>
          <w:rStyle w:val="VerbatimChar"/>
        </w:rPr>
        <w:t xml:space="preserve">apache-overflows</w:t>
      </w:r>
      <w:r>
        <w:t xml:space="preserve">,</w:t>
      </w:r>
      <w:r>
        <w:t xml:space="preserve"> </w:t>
      </w:r>
      <w:r>
        <w:rPr>
          <w:rStyle w:val="VerbatimChar"/>
        </w:rPr>
        <w:t xml:space="preserve">apache-nohome</w:t>
      </w:r>
      <w:r>
        <w:t xml:space="preserve">,</w:t>
      </w:r>
      <w:r>
        <w:t xml:space="preserve"> </w:t>
      </w:r>
      <w:r>
        <w:rPr>
          <w:rStyle w:val="VerbatimChar"/>
        </w:rPr>
        <w:t xml:space="preserve">apache-botsearch</w:t>
      </w:r>
      <w:r>
        <w:t xml:space="preserve">,</w:t>
      </w:r>
      <w:r>
        <w:t xml:space="preserve"> </w:t>
      </w:r>
      <w:r>
        <w:rPr>
          <w:rStyle w:val="VerbatimChar"/>
        </w:rPr>
        <w:t xml:space="preserve">apache-fakegooglebot</w:t>
      </w:r>
      <w:r>
        <w:t xml:space="preserve">,</w:t>
      </w:r>
      <w:r>
        <w:t xml:space="preserve"> </w:t>
      </w:r>
      <w:r>
        <w:rPr>
          <w:rStyle w:val="VerbatimChar"/>
        </w:rPr>
        <w:t xml:space="preserve">apache-modsecurity</w:t>
      </w:r>
      <w:r>
        <w:t xml:space="preserve">,</w:t>
      </w:r>
      <w:r>
        <w:t xml:space="preserve"> </w:t>
      </w:r>
      <w:r>
        <w:rPr>
          <w:rStyle w:val="VerbatimChar"/>
        </w:rPr>
        <w:t xml:space="preserve">apache-shellshock</w:t>
      </w:r>
      <w:r>
        <w:t xml:space="preserve">.</w:t>
      </w:r>
      <w:r>
        <w:t xml:space="preserve"> </w:t>
      </w:r>
      <w:r>
        <w:t xml:space="preserve">Для каждого модуля установлен параметр</w:t>
      </w:r>
      <w:r>
        <w:t xml:space="preserve"> </w:t>
      </w:r>
      <w:r>
        <w:rPr>
          <w:rStyle w:val="VerbatimChar"/>
        </w:rPr>
        <w:t xml:space="preserve">enabled = true</w:t>
      </w:r>
      <w:r>
        <w:t xml:space="preserve"> </w:t>
      </w:r>
      <w:r>
        <w:t xml:space="preserve">(</w:t>
      </w:r>
      <w:hyperlink w:anchor="fig-7">
        <w:r>
          <w:rPr>
            <w:rStyle w:val="Hyperlink"/>
          </w:rPr>
          <w:t xml:space="preserve">рис. 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7"/>
          <w:p>
            <w:pPr>
              <w:pStyle w:val="Compact"/>
              <w:jc w:val="center"/>
            </w:pPr>
            <w:r>
              <w:drawing>
                <wp:inline>
                  <wp:extent cx="3733800" cy="4084706"/>
                  <wp:effectExtent b="0" l="0" r="0" t="0"/>
                  <wp:docPr descr="" title="" id="56" name="Picture"/>
                  <a:graphic>
                    <a:graphicData uri="http://schemas.openxmlformats.org/drawingml/2006/picture">
                      <pic:pic>
                        <pic:nvPicPr>
                          <pic:cNvPr descr="image/7.png" id="5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0847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Конфигурация HTTP jail-модулей в customisation.local</w:t>
            </w:r>
          </w:p>
          <w:bookmarkEnd w:id="58"/>
        </w:tc>
      </w:tr>
    </w:tbl>
    <w:bookmarkEnd w:id="59"/>
    <w:bookmarkStart w:id="64" w:name="перезапуск-fail2ban-после-настройки-http"/>
    <w:p>
      <w:pPr>
        <w:pStyle w:val="Heading3"/>
      </w:pPr>
      <w:r>
        <w:t xml:space="preserve">2.1.9 Перезапуск Fail2ban после настройки HTTP</w:t>
      </w:r>
    </w:p>
    <w:p>
      <w:pPr>
        <w:pStyle w:val="FirstParagraph"/>
      </w:pPr>
      <w:r>
        <w:t xml:space="preserve">После внесения изменений выполнен перезапуск службы</w:t>
      </w:r>
      <w:r>
        <w:t xml:space="preserve"> </w:t>
      </w:r>
      <w:r>
        <w:rPr>
          <w:rStyle w:val="VerbatimChar"/>
        </w:rPr>
        <w:t xml:space="preserve">systemctl restart fail2ban</w:t>
      </w:r>
      <w:r>
        <w:t xml:space="preserve">, что обеспечило загрузку новых jail-настроек (</w:t>
      </w:r>
      <w:hyperlink w:anchor="fig-8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3" w:name="fig-8"/>
          <w:p>
            <w:pPr>
              <w:pStyle w:val="Compact"/>
              <w:jc w:val="center"/>
            </w:pPr>
            <w:r>
              <w:drawing>
                <wp:inline>
                  <wp:extent cx="3733800" cy="1555750"/>
                  <wp:effectExtent b="0" l="0" r="0" t="0"/>
                  <wp:docPr descr="" title="" id="61" name="Picture"/>
                  <a:graphic>
                    <a:graphicData uri="http://schemas.openxmlformats.org/drawingml/2006/picture">
                      <pic:pic>
                        <pic:nvPicPr>
                          <pic:cNvPr descr="image/8.png" id="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5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Журнал запуска HTTP jail-модулей</w:t>
            </w:r>
          </w:p>
          <w:bookmarkEnd w:id="63"/>
        </w:tc>
      </w:tr>
    </w:tbl>
    <w:bookmarkEnd w:id="64"/>
    <w:bookmarkStart w:id="68" w:name="X48cfb363448eb6f5dd8d05678355a93609e84ba"/>
    <w:p>
      <w:pPr>
        <w:pStyle w:val="Heading3"/>
      </w:pPr>
      <w:r>
        <w:t xml:space="preserve">2.1.10 Контроль журнала после включения HTTP-защиты</w:t>
      </w:r>
    </w:p>
    <w:p>
      <w:pPr>
        <w:pStyle w:val="FirstParagraph"/>
      </w:pPr>
      <w:r>
        <w:t xml:space="preserve">В журнале</w:t>
      </w:r>
      <w:r>
        <w:t xml:space="preserve"> </w:t>
      </w:r>
      <w:r>
        <w:rPr>
          <w:rStyle w:val="VerbatimChar"/>
        </w:rPr>
        <w:t xml:space="preserve">/var/log/fail2ban.log</w:t>
      </w:r>
      <w:r>
        <w:t xml:space="preserve"> </w:t>
      </w:r>
      <w:r>
        <w:t xml:space="preserve">зафиксирован запуск jail-модулей</w:t>
      </w:r>
      <w:r>
        <w:t xml:space="preserve"> </w:t>
      </w:r>
      <w:r>
        <w:rPr>
          <w:rStyle w:val="VerbatimChar"/>
        </w:rPr>
        <w:t xml:space="preserve">apache-auth</w:t>
      </w:r>
      <w:r>
        <w:t xml:space="preserve">,</w:t>
      </w:r>
      <w:r>
        <w:t xml:space="preserve"> </w:t>
      </w:r>
      <w:r>
        <w:rPr>
          <w:rStyle w:val="VerbatimChar"/>
        </w:rPr>
        <w:t xml:space="preserve">apache-badbots</w:t>
      </w:r>
      <w:r>
        <w:t xml:space="preserve">,</w:t>
      </w:r>
      <w:r>
        <w:t xml:space="preserve"> </w:t>
      </w:r>
      <w:r>
        <w:rPr>
          <w:rStyle w:val="VerbatimChar"/>
        </w:rPr>
        <w:t xml:space="preserve">apache-noscript</w:t>
      </w:r>
      <w:r>
        <w:t xml:space="preserve">,</w:t>
      </w:r>
      <w:r>
        <w:t xml:space="preserve"> </w:t>
      </w:r>
      <w:r>
        <w:rPr>
          <w:rStyle w:val="VerbatimChar"/>
        </w:rPr>
        <w:t xml:space="preserve">apache-overflows</w:t>
      </w:r>
      <w:r>
        <w:t xml:space="preserve">,</w:t>
      </w:r>
      <w:r>
        <w:t xml:space="preserve"> </w:t>
      </w:r>
      <w:r>
        <w:rPr>
          <w:rStyle w:val="VerbatimChar"/>
        </w:rPr>
        <w:t xml:space="preserve">apache-nohome</w:t>
      </w:r>
      <w:r>
        <w:t xml:space="preserve">,</w:t>
      </w:r>
      <w:r>
        <w:t xml:space="preserve"> </w:t>
      </w:r>
      <w:r>
        <w:rPr>
          <w:rStyle w:val="VerbatimChar"/>
        </w:rPr>
        <w:t xml:space="preserve">apache-botsearch</w:t>
      </w:r>
      <w:r>
        <w:t xml:space="preserve">,</w:t>
      </w:r>
      <w:r>
        <w:t xml:space="preserve"> </w:t>
      </w:r>
      <w:r>
        <w:rPr>
          <w:rStyle w:val="VerbatimChar"/>
        </w:rPr>
        <w:t xml:space="preserve">apache-fakegooglebot</w:t>
      </w:r>
      <w:r>
        <w:t xml:space="preserve">,</w:t>
      </w:r>
      <w:r>
        <w:t xml:space="preserve"> </w:t>
      </w:r>
      <w:r>
        <w:rPr>
          <w:rStyle w:val="VerbatimChar"/>
        </w:rPr>
        <w:t xml:space="preserve">apache-modsecurity</w:t>
      </w:r>
      <w:r>
        <w:t xml:space="preserve">,</w:t>
      </w:r>
      <w:r>
        <w:t xml:space="preserve"> </w:t>
      </w:r>
      <w:r>
        <w:rPr>
          <w:rStyle w:val="VerbatimChar"/>
        </w:rPr>
        <w:t xml:space="preserve">apache-shellshock</w:t>
      </w:r>
      <w:r>
        <w:t xml:space="preserve">, а также повторная активация</w:t>
      </w:r>
      <w:r>
        <w:t xml:space="preserve"> </w:t>
      </w:r>
      <w:r>
        <w:rPr>
          <w:rStyle w:val="VerbatimChar"/>
        </w:rPr>
        <w:t xml:space="preserve">sshd-ddos</w:t>
      </w:r>
      <w:r>
        <w:t xml:space="preserve"> </w:t>
      </w:r>
      <w:r>
        <w:t xml:space="preserve">(</w:t>
      </w:r>
      <w:hyperlink w:anchor="fig-8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7" w:name="fig-8"/>
          <w:p>
            <w:pPr>
              <w:pStyle w:val="Compact"/>
              <w:jc w:val="center"/>
            </w:pPr>
            <w:r>
              <w:drawing>
                <wp:inline>
                  <wp:extent cx="3733800" cy="1555750"/>
                  <wp:effectExtent b="0" l="0" r="0" t="0"/>
                  <wp:docPr descr="" title="" id="65" name="Picture"/>
                  <a:graphic>
                    <a:graphicData uri="http://schemas.openxmlformats.org/drawingml/2006/picture">
                      <pic:pic>
                        <pic:nvPicPr>
                          <pic:cNvPr descr="image/8.png" id="6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5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Подтверждение запуска HTTP jail-модулей в журнале</w:t>
            </w:r>
          </w:p>
          <w:bookmarkEnd w:id="67"/>
        </w:tc>
      </w:tr>
    </w:tbl>
    <w:bookmarkEnd w:id="68"/>
    <w:bookmarkStart w:id="73" w:name="включение-защиты-почтовых-сервисов"/>
    <w:p>
      <w:pPr>
        <w:pStyle w:val="Heading3"/>
      </w:pPr>
      <w:r>
        <w:t xml:space="preserve">2.1.11 Включение защиты почтовых сервисов</w:t>
      </w:r>
    </w:p>
    <w:p>
      <w:pPr>
        <w:pStyle w:val="FirstParagraph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/etc/fail2ban/jail.d/customisation.local</w:t>
      </w:r>
      <w:r>
        <w:t xml:space="preserve"> </w:t>
      </w:r>
      <w:r>
        <w:t xml:space="preserve">активированы jail-модули для почтовых сервисов:</w:t>
      </w:r>
      <w:r>
        <w:t xml:space="preserve"> </w:t>
      </w:r>
      <w:r>
        <w:rPr>
          <w:rStyle w:val="VerbatimChar"/>
        </w:rPr>
        <w:t xml:space="preserve">postfix</w:t>
      </w:r>
      <w:r>
        <w:t xml:space="preserve">,</w:t>
      </w:r>
      <w:r>
        <w:t xml:space="preserve"> </w:t>
      </w:r>
      <w:r>
        <w:rPr>
          <w:rStyle w:val="VerbatimChar"/>
        </w:rPr>
        <w:t xml:space="preserve">postfix-rbl</w:t>
      </w:r>
      <w:r>
        <w:t xml:space="preserve">,</w:t>
      </w:r>
      <w:r>
        <w:t xml:space="preserve"> </w:t>
      </w:r>
      <w:r>
        <w:rPr>
          <w:rStyle w:val="VerbatimChar"/>
        </w:rPr>
        <w:t xml:space="preserve">dovecot</w:t>
      </w:r>
      <w:r>
        <w:t xml:space="preserve">,</w:t>
      </w:r>
      <w:r>
        <w:t xml:space="preserve"> </w:t>
      </w:r>
      <w:r>
        <w:rPr>
          <w:rStyle w:val="VerbatimChar"/>
        </w:rPr>
        <w:t xml:space="preserve">postfix-sasl</w:t>
      </w:r>
      <w:r>
        <w:t xml:space="preserve">.</w:t>
      </w:r>
      <w:r>
        <w:t xml:space="preserve"> </w:t>
      </w:r>
      <w:r>
        <w:t xml:space="preserve">Для каждого модуля установлен параметр</w:t>
      </w:r>
      <w:r>
        <w:t xml:space="preserve"> </w:t>
      </w:r>
      <w:r>
        <w:rPr>
          <w:rStyle w:val="VerbatimChar"/>
        </w:rPr>
        <w:t xml:space="preserve">enabled = true</w:t>
      </w:r>
      <w:r>
        <w:t xml:space="preserve"> </w:t>
      </w:r>
      <w:r>
        <w:t xml:space="preserve">(</w:t>
      </w:r>
      <w:hyperlink w:anchor="fig-9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9"/>
          <w:p>
            <w:pPr>
              <w:pStyle w:val="Compact"/>
              <w:jc w:val="center"/>
            </w:pPr>
            <w:r>
              <w:drawing>
                <wp:inline>
                  <wp:extent cx="3733800" cy="2158356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image/9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583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Конфигурация jail-модулей для почтовых сервисов</w:t>
            </w:r>
          </w:p>
          <w:bookmarkEnd w:id="72"/>
        </w:tc>
      </w:tr>
    </w:tbl>
    <w:bookmarkEnd w:id="73"/>
    <w:bookmarkStart w:id="78" w:name="Xa4dd6a3ca79c8f60239c6f759afbcddaa1441c8"/>
    <w:p>
      <w:pPr>
        <w:pStyle w:val="Heading3"/>
      </w:pPr>
      <w:r>
        <w:t xml:space="preserve">2.1.12 Перезапуск Fail2ban после настройки почтовых служб</w:t>
      </w:r>
    </w:p>
    <w:p>
      <w:pPr>
        <w:pStyle w:val="FirstParagraph"/>
      </w:pPr>
      <w:r>
        <w:t xml:space="preserve">После добавления конфигурации выполнен перезапуск службы</w:t>
      </w:r>
      <w:r>
        <w:t xml:space="preserve"> </w:t>
      </w:r>
      <w:r>
        <w:rPr>
          <w:rStyle w:val="VerbatimChar"/>
        </w:rPr>
        <w:t xml:space="preserve">fail2ban</w:t>
      </w:r>
      <w:r>
        <w:t xml:space="preserve"> </w:t>
      </w:r>
      <w:r>
        <w:t xml:space="preserve">для применения изменений (</w:t>
      </w:r>
      <w:hyperlink w:anchor="fig-10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10"/>
          <w:p>
            <w:pPr>
              <w:pStyle w:val="Compact"/>
              <w:jc w:val="center"/>
            </w:pPr>
            <w:r>
              <w:drawing>
                <wp:inline>
                  <wp:extent cx="3733800" cy="1762612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626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Журнал запуска jail-модулей почтовых сервисов</w:t>
            </w:r>
          </w:p>
          <w:bookmarkEnd w:id="77"/>
        </w:tc>
      </w:tr>
    </w:tbl>
    <w:bookmarkEnd w:id="78"/>
    <w:bookmarkStart w:id="82" w:name="X7e3a68a40e3b986f33320f5ccfca61bc51193ff"/>
    <w:p>
      <w:pPr>
        <w:pStyle w:val="Heading3"/>
      </w:pPr>
      <w:r>
        <w:t xml:space="preserve">2.1.13 Контроль журнала после включения почтовой защиты</w:t>
      </w:r>
    </w:p>
    <w:p>
      <w:pPr>
        <w:pStyle w:val="FirstParagraph"/>
      </w:pPr>
      <w:r>
        <w:t xml:space="preserve">В журнале событий зафиксирован запуск jail-модулей</w:t>
      </w:r>
      <w:r>
        <w:t xml:space="preserve"> </w:t>
      </w:r>
      <w:r>
        <w:rPr>
          <w:rStyle w:val="VerbatimChar"/>
        </w:rPr>
        <w:t xml:space="preserve">postfix</w:t>
      </w:r>
      <w:r>
        <w:t xml:space="preserve">,</w:t>
      </w:r>
      <w:r>
        <w:t xml:space="preserve"> </w:t>
      </w:r>
      <w:r>
        <w:rPr>
          <w:rStyle w:val="VerbatimChar"/>
        </w:rPr>
        <w:t xml:space="preserve">postfix-rbl</w:t>
      </w:r>
      <w:r>
        <w:t xml:space="preserve">,</w:t>
      </w:r>
      <w:r>
        <w:t xml:space="preserve"> </w:t>
      </w:r>
      <w:r>
        <w:rPr>
          <w:rStyle w:val="VerbatimChar"/>
        </w:rPr>
        <w:t xml:space="preserve">dovecot</w:t>
      </w:r>
      <w:r>
        <w:t xml:space="preserve">,</w:t>
      </w:r>
      <w:r>
        <w:t xml:space="preserve"> </w:t>
      </w:r>
      <w:r>
        <w:rPr>
          <w:rStyle w:val="VerbatimChar"/>
        </w:rPr>
        <w:t xml:space="preserve">postfix-sasl</w:t>
      </w:r>
      <w:r>
        <w:t xml:space="preserve">. Для каждого модуля отображается сообщение</w:t>
      </w:r>
      <w:r>
        <w:t xml:space="preserve"> </w:t>
      </w:r>
      <w:r>
        <w:rPr>
          <w:rStyle w:val="VerbatimChar"/>
        </w:rPr>
        <w:t xml:space="preserve">Jail is in operation now</w:t>
      </w:r>
      <w:r>
        <w:t xml:space="preserve">, что подтверждает успешную активацию защиты почтовых сервисов (</w:t>
      </w:r>
      <w:hyperlink w:anchor="fig-10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10"/>
          <w:p>
            <w:pPr>
              <w:pStyle w:val="Compact"/>
              <w:jc w:val="center"/>
            </w:pPr>
            <w:r>
              <w:drawing>
                <wp:inline>
                  <wp:extent cx="3733800" cy="1762612"/>
                  <wp:effectExtent b="0" l="0" r="0" t="0"/>
                  <wp:docPr descr="" title="" id="79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8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626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Подтверждение работы jail-модулей почтовых сервисов</w:t>
            </w:r>
          </w:p>
          <w:bookmarkEnd w:id="81"/>
        </w:tc>
      </w:tr>
    </w:tbl>
    <w:bookmarkEnd w:id="82"/>
    <w:bookmarkEnd w:id="83"/>
    <w:bookmarkStart w:id="137" w:name="проверка-работы-fail2ban"/>
    <w:p>
      <w:pPr>
        <w:pStyle w:val="Heading2"/>
      </w:pPr>
      <w:r>
        <w:t xml:space="preserve">2.2 Проверка работы Fail2ban</w:t>
      </w:r>
    </w:p>
    <w:bookmarkStart w:id="88" w:name="просмотр-общего-статуса-fail2ban"/>
    <w:p>
      <w:pPr>
        <w:pStyle w:val="Heading3"/>
      </w:pPr>
      <w:r>
        <w:t xml:space="preserve">2.2.1 Просмотр общего статуса Fail2ban</w:t>
      </w:r>
    </w:p>
    <w:p>
      <w:pPr>
        <w:pStyle w:val="FirstParagraph"/>
      </w:pPr>
      <w:r>
        <w:t xml:space="preserve">На сервере выполнена команда</w:t>
      </w:r>
      <w:r>
        <w:t xml:space="preserve"> </w:t>
      </w:r>
      <w:r>
        <w:rPr>
          <w:rStyle w:val="VerbatimChar"/>
        </w:rPr>
        <w:t xml:space="preserve">fail2ban-client status</w:t>
      </w:r>
      <w:r>
        <w:t xml:space="preserve">. В выводе отображено общее количество jail-модулей (16) и их список, включая</w:t>
      </w:r>
      <w:r>
        <w:t xml:space="preserve"> </w:t>
      </w:r>
      <w:r>
        <w:rPr>
          <w:rStyle w:val="VerbatimChar"/>
        </w:rPr>
        <w:t xml:space="preserve">apache-*</w:t>
      </w:r>
      <w:r>
        <w:t xml:space="preserve">,</w:t>
      </w:r>
      <w:r>
        <w:t xml:space="preserve"> </w:t>
      </w:r>
      <w:r>
        <w:rPr>
          <w:rStyle w:val="VerbatimChar"/>
        </w:rPr>
        <w:t xml:space="preserve">dovecot</w:t>
      </w:r>
      <w:r>
        <w:t xml:space="preserve">,</w:t>
      </w:r>
      <w:r>
        <w:t xml:space="preserve"> </w:t>
      </w:r>
      <w:r>
        <w:rPr>
          <w:rStyle w:val="VerbatimChar"/>
        </w:rPr>
        <w:t xml:space="preserve">postfix</w:t>
      </w:r>
      <w:r>
        <w:t xml:space="preserve">,</w:t>
      </w:r>
      <w:r>
        <w:t xml:space="preserve"> </w:t>
      </w:r>
      <w:r>
        <w:rPr>
          <w:rStyle w:val="VerbatimChar"/>
        </w:rPr>
        <w:t xml:space="preserve">sshd</w:t>
      </w:r>
      <w:r>
        <w:t xml:space="preserve">,</w:t>
      </w:r>
      <w:r>
        <w:t xml:space="preserve"> </w:t>
      </w:r>
      <w:r>
        <w:rPr>
          <w:rStyle w:val="VerbatimChar"/>
        </w:rPr>
        <w:t xml:space="preserve">sshd-ddos</w:t>
      </w:r>
      <w:r>
        <w:t xml:space="preserve">,</w:t>
      </w:r>
      <w:r>
        <w:t xml:space="preserve"> </w:t>
      </w:r>
      <w:r>
        <w:rPr>
          <w:rStyle w:val="VerbatimChar"/>
        </w:rPr>
        <w:t xml:space="preserve">selinux-ssh</w:t>
      </w:r>
      <w:r>
        <w:t xml:space="preserve"> </w:t>
      </w:r>
      <w:r>
        <w:t xml:space="preserve">и другие. Это подтверждает активную работу всех ранее настроенных модулей (</w:t>
      </w:r>
      <w:hyperlink w:anchor="fig-11">
        <w:r>
          <w:rPr>
            <w:rStyle w:val="Hyperlink"/>
          </w:rPr>
          <w:t xml:space="preserve">рис.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11"/>
          <w:p>
            <w:pPr>
              <w:pStyle w:val="Compact"/>
              <w:jc w:val="center"/>
            </w:pPr>
            <w:r>
              <w:drawing>
                <wp:inline>
                  <wp:extent cx="3733800" cy="191135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11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Общий статус fail2ban-client</w:t>
            </w:r>
          </w:p>
          <w:bookmarkEnd w:id="87"/>
        </w:tc>
      </w:tr>
    </w:tbl>
    <w:bookmarkEnd w:id="88"/>
    <w:bookmarkStart w:id="92" w:name="просмотр-статуса-защиты-ssh"/>
    <w:p>
      <w:pPr>
        <w:pStyle w:val="Heading3"/>
      </w:pPr>
      <w:r>
        <w:t xml:space="preserve">2.2.2 Просмотр статуса защиты SSH</w:t>
      </w:r>
    </w:p>
    <w:p>
      <w:pPr>
        <w:pStyle w:val="FirstParagraph"/>
      </w:pPr>
      <w:r>
        <w:t xml:space="preserve">Выполнена команда</w:t>
      </w:r>
      <w:r>
        <w:t xml:space="preserve"> </w:t>
      </w:r>
      <w:r>
        <w:rPr>
          <w:rStyle w:val="VerbatimChar"/>
        </w:rPr>
        <w:t xml:space="preserve">fail2ban-client status sshd</w:t>
      </w:r>
      <w:r>
        <w:t xml:space="preserve">. В разделе</w:t>
      </w:r>
      <w:r>
        <w:t xml:space="preserve"> </w:t>
      </w:r>
      <w:r>
        <w:rPr>
          <w:rStyle w:val="VerbatimChar"/>
        </w:rPr>
        <w:t xml:space="preserve">Filter</w:t>
      </w:r>
      <w:r>
        <w:t xml:space="preserve"> </w:t>
      </w:r>
      <w:r>
        <w:t xml:space="preserve">указаны значения</w:t>
      </w:r>
      <w:r>
        <w:t xml:space="preserve"> </w:t>
      </w:r>
      <w:r>
        <w:rPr>
          <w:rStyle w:val="VerbatimChar"/>
        </w:rPr>
        <w:t xml:space="preserve">Currently failed: 0</w:t>
      </w:r>
      <w:r>
        <w:t xml:space="preserve">,</w:t>
      </w:r>
      <w:r>
        <w:t xml:space="preserve"> </w:t>
      </w:r>
      <w:r>
        <w:rPr>
          <w:rStyle w:val="VerbatimChar"/>
        </w:rPr>
        <w:t xml:space="preserve">Total failed: 0</w:t>
      </w:r>
      <w:r>
        <w:t xml:space="preserve">. В разделе</w:t>
      </w:r>
      <w:r>
        <w:t xml:space="preserve"> </w:t>
      </w:r>
      <w:r>
        <w:rPr>
          <w:rStyle w:val="VerbatimChar"/>
        </w:rPr>
        <w:t xml:space="preserve">Actions</w:t>
      </w:r>
      <w:r>
        <w:t xml:space="preserve"> </w:t>
      </w:r>
      <w:r>
        <w:t xml:space="preserve">значения</w:t>
      </w:r>
      <w:r>
        <w:t xml:space="preserve"> </w:t>
      </w:r>
      <w:r>
        <w:rPr>
          <w:rStyle w:val="VerbatimChar"/>
        </w:rPr>
        <w:t xml:space="preserve">Currently banned: 0</w:t>
      </w:r>
      <w:r>
        <w:t xml:space="preserve">,</w:t>
      </w:r>
      <w:r>
        <w:t xml:space="preserve"> </w:t>
      </w:r>
      <w:r>
        <w:rPr>
          <w:rStyle w:val="VerbatimChar"/>
        </w:rPr>
        <w:t xml:space="preserve">Total banned: 0</w:t>
      </w:r>
      <w:r>
        <w:t xml:space="preserve">, список заблокированных IP-адресов отсутствует. Это подтверждает отсутствие попыток неуспешной аутентификации на момент проверки (</w:t>
      </w:r>
      <w:hyperlink w:anchor="fig-11">
        <w:r>
          <w:rPr>
            <w:rStyle w:val="Hyperlink"/>
          </w:rPr>
          <w:t xml:space="preserve">рис.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1" w:name="fig-11"/>
          <w:p>
            <w:pPr>
              <w:pStyle w:val="Compact"/>
              <w:jc w:val="center"/>
            </w:pPr>
            <w:r>
              <w:drawing>
                <wp:inline>
                  <wp:extent cx="3733800" cy="1911350"/>
                  <wp:effectExtent b="0" l="0" r="0" t="0"/>
                  <wp:docPr descr="" title="" id="89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9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11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Статус jail-модуля sshd до проверки</w:t>
            </w:r>
          </w:p>
          <w:bookmarkEnd w:id="91"/>
        </w:tc>
      </w:tr>
    </w:tbl>
    <w:bookmarkEnd w:id="92"/>
    <w:bookmarkStart w:id="96" w:name="Xc562ac8a29759ac455ad005571e2ab0f31c6394"/>
    <w:p>
      <w:pPr>
        <w:pStyle w:val="Heading3"/>
      </w:pPr>
      <w:r>
        <w:t xml:space="preserve">2.2.3 Установка максимального количества ошибок</w:t>
      </w:r>
    </w:p>
    <w:p>
      <w:pPr>
        <w:pStyle w:val="FirstParagraph"/>
      </w:pPr>
      <w:r>
        <w:t xml:space="preserve">Выполнена команда</w:t>
      </w:r>
      <w:r>
        <w:t xml:space="preserve"> </w:t>
      </w:r>
      <w:r>
        <w:rPr>
          <w:rStyle w:val="VerbatimChar"/>
        </w:rPr>
        <w:t xml:space="preserve">fail2ban-client set sshd maxretry 2</w:t>
      </w:r>
      <w:r>
        <w:t xml:space="preserve">, устанавливающая параметр</w:t>
      </w:r>
      <w:r>
        <w:t xml:space="preserve"> </w:t>
      </w:r>
      <w:r>
        <w:rPr>
          <w:rStyle w:val="VerbatimChar"/>
        </w:rPr>
        <w:t xml:space="preserve">maxretry = 2</w:t>
      </w:r>
      <w:r>
        <w:t xml:space="preserve"> </w:t>
      </w:r>
      <w:r>
        <w:t xml:space="preserve">для jail-модуля</w:t>
      </w:r>
      <w:r>
        <w:t xml:space="preserve"> </w:t>
      </w:r>
      <w:r>
        <w:rPr>
          <w:rStyle w:val="VerbatimChar"/>
        </w:rPr>
        <w:t xml:space="preserve">sshd</w:t>
      </w:r>
      <w:r>
        <w:t xml:space="preserve">. После двух неудачных попыток входа IP-адрес клиента должен быть заблокирован (</w:t>
      </w:r>
      <w:hyperlink w:anchor="fig-11">
        <w:r>
          <w:rPr>
            <w:rStyle w:val="Hyperlink"/>
          </w:rPr>
          <w:t xml:space="preserve">рис.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5" w:name="fig-11"/>
          <w:p>
            <w:pPr>
              <w:pStyle w:val="Compact"/>
              <w:jc w:val="center"/>
            </w:pPr>
            <w:r>
              <w:drawing>
                <wp:inline>
                  <wp:extent cx="3733800" cy="1911350"/>
                  <wp:effectExtent b="0" l="0" r="0" t="0"/>
                  <wp:docPr descr="" title="" id="93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9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11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Установка параметра maxretry для sshd</w:t>
            </w:r>
          </w:p>
          <w:bookmarkEnd w:id="95"/>
        </w:tc>
      </w:tr>
    </w:tbl>
    <w:bookmarkEnd w:id="96"/>
    <w:bookmarkStart w:id="101" w:name="X6ffe45346177be3ab04fcece1467fae7035f957"/>
    <w:p>
      <w:pPr>
        <w:pStyle w:val="Heading3"/>
      </w:pPr>
      <w:r>
        <w:t xml:space="preserve">2.2.4 Попытка входа по SSH с неправильным паролем</w:t>
      </w:r>
    </w:p>
    <w:p>
      <w:pPr>
        <w:pStyle w:val="FirstParagraph"/>
      </w:pPr>
      <w:r>
        <w:t xml:space="preserve">С клиента выполнена попытка подключения к серверу по SSH с использованием неверного пароля. После нескольких попыток аутентификации сервер возвращает сообщение</w:t>
      </w:r>
      <w:r>
        <w:t xml:space="preserve"> </w:t>
      </w:r>
      <w:r>
        <w:rPr>
          <w:rStyle w:val="VerbatimChar"/>
        </w:rPr>
        <w:t xml:space="preserve">Permission denied</w:t>
      </w:r>
      <w:r>
        <w:t xml:space="preserve">, что фиксируется Fail2ban как ошибки входа (</w:t>
      </w:r>
      <w:hyperlink w:anchor="fig-12">
        <w:r>
          <w:rPr>
            <w:rStyle w:val="Hyperlink"/>
          </w:rPr>
          <w:t xml:space="preserve">рис. 17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0" w:name="fig-12"/>
          <w:p>
            <w:pPr>
              <w:pStyle w:val="Compact"/>
              <w:jc w:val="center"/>
            </w:pPr>
            <w:r>
              <w:drawing>
                <wp:inline>
                  <wp:extent cx="3733800" cy="1207301"/>
                  <wp:effectExtent b="0" l="0" r="0" t="0"/>
                  <wp:docPr descr="" title="" id="98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9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2073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Попытки входа по SSH с неверным паролем</w:t>
            </w:r>
          </w:p>
          <w:bookmarkEnd w:id="100"/>
        </w:tc>
      </w:tr>
    </w:tbl>
    <w:bookmarkEnd w:id="101"/>
    <w:bookmarkStart w:id="106" w:name="проверка-блокировки-ip-адреса"/>
    <w:p>
      <w:pPr>
        <w:pStyle w:val="Heading3"/>
      </w:pPr>
      <w:r>
        <w:t xml:space="preserve">2.2.5 Проверка блокировки IP-адреса</w:t>
      </w:r>
    </w:p>
    <w:p>
      <w:pPr>
        <w:pStyle w:val="FirstParagraph"/>
      </w:pPr>
      <w:r>
        <w:t xml:space="preserve">На сервере повторно выполнена команда</w:t>
      </w:r>
      <w:r>
        <w:t xml:space="preserve"> </w:t>
      </w:r>
      <w:r>
        <w:rPr>
          <w:rStyle w:val="VerbatimChar"/>
        </w:rPr>
        <w:t xml:space="preserve">fail2ban-client status sshd</w:t>
      </w:r>
      <w:r>
        <w:t xml:space="preserve">. В разделе</w:t>
      </w:r>
      <w:r>
        <w:t xml:space="preserve"> </w:t>
      </w:r>
      <w:r>
        <w:rPr>
          <w:rStyle w:val="VerbatimChar"/>
        </w:rPr>
        <w:t xml:space="preserve">Actions</w:t>
      </w:r>
      <w:r>
        <w:t xml:space="preserve"> </w:t>
      </w:r>
      <w:r>
        <w:t xml:space="preserve">указано</w:t>
      </w:r>
      <w:r>
        <w:t xml:space="preserve"> </w:t>
      </w:r>
      <w:r>
        <w:rPr>
          <w:rStyle w:val="VerbatimChar"/>
        </w:rPr>
        <w:t xml:space="preserve">Currently banned: 1</w:t>
      </w:r>
      <w:r>
        <w:t xml:space="preserve">,</w:t>
      </w:r>
      <w:r>
        <w:t xml:space="preserve"> </w:t>
      </w:r>
      <w:r>
        <w:rPr>
          <w:rStyle w:val="VerbatimChar"/>
        </w:rPr>
        <w:t xml:space="preserve">Total banned: 1</w:t>
      </w:r>
      <w:r>
        <w:t xml:space="preserve">, а в списке</w:t>
      </w:r>
      <w:r>
        <w:t xml:space="preserve"> </w:t>
      </w:r>
      <w:r>
        <w:rPr>
          <w:rStyle w:val="VerbatimChar"/>
        </w:rPr>
        <w:t xml:space="preserve">Banned IP list</w:t>
      </w:r>
      <w:r>
        <w:t xml:space="preserve"> </w:t>
      </w:r>
      <w:r>
        <w:t xml:space="preserve">отображён адрес клиента</w:t>
      </w:r>
      <w:r>
        <w:t xml:space="preserve"> </w:t>
      </w:r>
      <w:r>
        <w:rPr>
          <w:rStyle w:val="VerbatimChar"/>
        </w:rPr>
        <w:t xml:space="preserve">192.168.1.30</w:t>
      </w:r>
      <w:r>
        <w:t xml:space="preserve">. Это подтверждает успешную блокировку IP-адреса после превышения установленного порога ошибок (</w:t>
      </w:r>
      <w:hyperlink w:anchor="fig-13">
        <w:r>
          <w:rPr>
            <w:rStyle w:val="Hyperlink"/>
          </w:rPr>
          <w:t xml:space="preserve">рис. 18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5" w:name="fig-13"/>
          <w:p>
            <w:pPr>
              <w:pStyle w:val="Compact"/>
              <w:jc w:val="center"/>
            </w:pPr>
            <w:r>
              <w:drawing>
                <wp:inline>
                  <wp:extent cx="3733800" cy="1051138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511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Блокировка IP-адреса клиента в sshd</w:t>
            </w:r>
          </w:p>
          <w:bookmarkEnd w:id="105"/>
        </w:tc>
      </w:tr>
    </w:tbl>
    <w:bookmarkEnd w:id="106"/>
    <w:bookmarkStart w:id="111" w:name="разблокировка-ip-адреса-клиента"/>
    <w:p>
      <w:pPr>
        <w:pStyle w:val="Heading3"/>
      </w:pPr>
      <w:r>
        <w:t xml:space="preserve">2.2.6 Разблокировка IP-адреса клиента</w:t>
      </w:r>
    </w:p>
    <w:p>
      <w:pPr>
        <w:pStyle w:val="FirstParagraph"/>
      </w:pPr>
      <w:r>
        <w:t xml:space="preserve">Выполнена команда</w:t>
      </w:r>
      <w:r>
        <w:t xml:space="preserve"> </w:t>
      </w:r>
      <w:r>
        <w:rPr>
          <w:rStyle w:val="VerbatimChar"/>
        </w:rPr>
        <w:t xml:space="preserve">fail2ban-client set sshd unbanip 192.168.1.30</w:t>
      </w:r>
      <w:r>
        <w:t xml:space="preserve">, снимающая блокировку с IP-адреса клиента (</w:t>
      </w:r>
      <w:hyperlink w:anchor="fig-14">
        <w:r>
          <w:rPr>
            <w:rStyle w:val="Hyperlink"/>
          </w:rPr>
          <w:t xml:space="preserve">рис. 19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0" w:name="fig-14"/>
          <w:p>
            <w:pPr>
              <w:pStyle w:val="Compact"/>
              <w:jc w:val="center"/>
            </w:pPr>
            <w:r>
              <w:drawing>
                <wp:inline>
                  <wp:extent cx="3733800" cy="715188"/>
                  <wp:effectExtent b="0" l="0" r="0" t="0"/>
                  <wp:docPr descr="" title="" id="108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10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151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19: Команда разблокировки IP-адреса клиента</w:t>
            </w:r>
          </w:p>
          <w:bookmarkEnd w:id="110"/>
        </w:tc>
      </w:tr>
    </w:tbl>
    <w:bookmarkEnd w:id="111"/>
    <w:bookmarkStart w:id="116" w:name="проверка-снятия-блокировки"/>
    <w:p>
      <w:pPr>
        <w:pStyle w:val="Heading3"/>
      </w:pPr>
      <w:r>
        <w:t xml:space="preserve">2.2.7 Проверка снятия блокировки</w:t>
      </w:r>
    </w:p>
    <w:p>
      <w:pPr>
        <w:pStyle w:val="FirstParagraph"/>
      </w:pPr>
      <w:r>
        <w:t xml:space="preserve">Повторно выполнена команда</w:t>
      </w:r>
      <w:r>
        <w:t xml:space="preserve"> </w:t>
      </w:r>
      <w:r>
        <w:rPr>
          <w:rStyle w:val="VerbatimChar"/>
        </w:rPr>
        <w:t xml:space="preserve">fail2ban-client status sshd</w:t>
      </w:r>
      <w:r>
        <w:t xml:space="preserve">. В разделе</w:t>
      </w:r>
      <w:r>
        <w:t xml:space="preserve"> </w:t>
      </w:r>
      <w:r>
        <w:rPr>
          <w:rStyle w:val="VerbatimChar"/>
        </w:rPr>
        <w:t xml:space="preserve">Actions</w:t>
      </w:r>
      <w:r>
        <w:t xml:space="preserve"> </w:t>
      </w:r>
      <w:r>
        <w:t xml:space="preserve">указано</w:t>
      </w:r>
      <w:r>
        <w:t xml:space="preserve"> </w:t>
      </w:r>
      <w:r>
        <w:rPr>
          <w:rStyle w:val="VerbatimChar"/>
        </w:rPr>
        <w:t xml:space="preserve">Currently banned: 0</w:t>
      </w:r>
      <w:r>
        <w:t xml:space="preserve">, список заблокированных IP-адресов пуст. Это подтверждает успешное снятие блокировки клиента (</w:t>
      </w:r>
      <w:hyperlink w:anchor="fig-15">
        <w:r>
          <w:rPr>
            <w:rStyle w:val="Hyperlink"/>
          </w:rPr>
          <w:t xml:space="preserve">рис. 20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5" w:name="fig-15"/>
          <w:p>
            <w:pPr>
              <w:pStyle w:val="Compact"/>
              <w:jc w:val="center"/>
            </w:pPr>
            <w:r>
              <w:drawing>
                <wp:inline>
                  <wp:extent cx="3733800" cy="972914"/>
                  <wp:effectExtent b="0" l="0" r="0" t="0"/>
                  <wp:docPr descr="" title="" id="113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11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729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20: Статус sshd после снятия блокировки</w:t>
            </w:r>
          </w:p>
          <w:bookmarkEnd w:id="115"/>
        </w:tc>
      </w:tr>
    </w:tbl>
    <w:bookmarkEnd w:id="116"/>
    <w:bookmarkStart w:id="121" w:name="X59c7a8ebd16a91154815edf2370ff6ef564226d"/>
    <w:p>
      <w:pPr>
        <w:pStyle w:val="Heading3"/>
      </w:pPr>
      <w:r>
        <w:t xml:space="preserve">2.2.8 Добавление игнорирования IP-адреса клиента</w:t>
      </w:r>
    </w:p>
    <w:p>
      <w:pPr>
        <w:pStyle w:val="FirstParagraph"/>
      </w:pPr>
      <w:r>
        <w:t xml:space="preserve">В файл</w:t>
      </w:r>
      <w:r>
        <w:t xml:space="preserve"> </w:t>
      </w:r>
      <w:r>
        <w:rPr>
          <w:rStyle w:val="VerbatimChar"/>
        </w:rPr>
        <w:t xml:space="preserve">/etc/fail2ban/jail.d/customisation.local</w:t>
      </w:r>
      <w:r>
        <w:t xml:space="preserve"> </w:t>
      </w:r>
      <w:r>
        <w:t xml:space="preserve">в секции</w:t>
      </w:r>
      <w:r>
        <w:t xml:space="preserve"> </w:t>
      </w:r>
      <w:r>
        <w:rPr>
          <w:rStyle w:val="VerbatimChar"/>
        </w:rPr>
        <w:t xml:space="preserve">[DEFAULT]</w:t>
      </w:r>
      <w:r>
        <w:t xml:space="preserve"> </w:t>
      </w:r>
      <w:r>
        <w:t xml:space="preserve">добавлен параметр</w:t>
      </w:r>
      <w:r>
        <w:t xml:space="preserve"> </w:t>
      </w:r>
      <w:r>
        <w:rPr>
          <w:rStyle w:val="VerbatimChar"/>
        </w:rPr>
        <w:t xml:space="preserve">ignoreip = 127.0.0.1/8 192.168.1.30</w:t>
      </w:r>
      <w:r>
        <w:t xml:space="preserve">, где</w:t>
      </w:r>
      <w:r>
        <w:t xml:space="preserve"> </w:t>
      </w:r>
      <w:r>
        <w:rPr>
          <w:rStyle w:val="VerbatimChar"/>
        </w:rPr>
        <w:t xml:space="preserve">192.168.1.30</w:t>
      </w:r>
      <w:r>
        <w:t xml:space="preserve"> </w:t>
      </w:r>
      <w:r>
        <w:t xml:space="preserve">— IP-адрес клиента.</w:t>
      </w:r>
      <w:r>
        <w:t xml:space="preserve"> </w:t>
      </w:r>
      <w:r>
        <w:t xml:space="preserve">Параметр</w:t>
      </w:r>
      <w:r>
        <w:t xml:space="preserve"> </w:t>
      </w:r>
      <w:r>
        <w:rPr>
          <w:rStyle w:val="VerbatimChar"/>
        </w:rPr>
        <w:t xml:space="preserve">ignoreip</w:t>
      </w:r>
      <w:r>
        <w:t xml:space="preserve"> </w:t>
      </w:r>
      <w:r>
        <w:t xml:space="preserve">исключает указанный адрес из процедуры блокировки независимо от количества ошибок аутентификации (</w:t>
      </w:r>
      <w:hyperlink w:anchor="fig-16">
        <w:r>
          <w:rPr>
            <w:rStyle w:val="Hyperlink"/>
          </w:rPr>
          <w:t xml:space="preserve">рис. 21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0" w:name="fig-16"/>
          <w:p>
            <w:pPr>
              <w:pStyle w:val="Compact"/>
              <w:jc w:val="center"/>
            </w:pPr>
            <w:r>
              <w:drawing>
                <wp:inline>
                  <wp:extent cx="3733800" cy="1478893"/>
                  <wp:effectExtent b="0" l="0" r="0" t="0"/>
                  <wp:docPr descr="" title="" id="118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11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788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21: Добавление параметра ignoreip в customisation.local</w:t>
            </w:r>
          </w:p>
          <w:bookmarkEnd w:id="120"/>
        </w:tc>
      </w:tr>
    </w:tbl>
    <w:bookmarkEnd w:id="121"/>
    <w:bookmarkStart w:id="126" w:name="перезапуск-службы-fail2ban-1"/>
    <w:p>
      <w:pPr>
        <w:pStyle w:val="Heading3"/>
      </w:pPr>
      <w:r>
        <w:t xml:space="preserve">2.2.9 Перезапуск службы Fail2ban</w:t>
      </w:r>
    </w:p>
    <w:p>
      <w:pPr>
        <w:pStyle w:val="FirstParagraph"/>
      </w:pPr>
      <w:r>
        <w:t xml:space="preserve">После изменения конфигурации выполнен перезапуск службы командой</w:t>
      </w:r>
      <w:r>
        <w:t xml:space="preserve"> </w:t>
      </w:r>
      <w:r>
        <w:rPr>
          <w:rStyle w:val="VerbatimChar"/>
        </w:rPr>
        <w:t xml:space="preserve">systemctl restart fail2ban</w:t>
      </w:r>
      <w:r>
        <w:t xml:space="preserve"> </w:t>
      </w:r>
      <w:r>
        <w:t xml:space="preserve">для применения параметра</w:t>
      </w:r>
      <w:r>
        <w:t xml:space="preserve"> </w:t>
      </w:r>
      <w:r>
        <w:rPr>
          <w:rStyle w:val="VerbatimChar"/>
        </w:rPr>
        <w:t xml:space="preserve">ignoreip</w:t>
      </w:r>
      <w:r>
        <w:t xml:space="preserve"> </w:t>
      </w:r>
      <w:r>
        <w:t xml:space="preserve">(</w:t>
      </w:r>
      <w:hyperlink w:anchor="fig-17">
        <w:r>
          <w:rPr>
            <w:rStyle w:val="Hyperlink"/>
          </w:rPr>
          <w:t xml:space="preserve">рис. 22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5" w:name="fig-17"/>
          <w:p>
            <w:pPr>
              <w:pStyle w:val="Compact"/>
              <w:jc w:val="center"/>
            </w:pPr>
            <w:r>
              <w:drawing>
                <wp:inline>
                  <wp:extent cx="3733800" cy="762915"/>
                  <wp:effectExtent b="0" l="0" r="0" t="0"/>
                  <wp:docPr descr="" title="" id="123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1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62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22: Попытка входа с клиента после изменения конфигурации</w:t>
            </w:r>
          </w:p>
          <w:bookmarkEnd w:id="125"/>
        </w:tc>
      </w:tr>
    </w:tbl>
    <w:bookmarkEnd w:id="126"/>
    <w:bookmarkStart w:id="131" w:name="просмотр-журнала-событий"/>
    <w:p>
      <w:pPr>
        <w:pStyle w:val="Heading3"/>
      </w:pPr>
      <w:r>
        <w:t xml:space="preserve">2.2.10 Просмотр журнала событий</w:t>
      </w:r>
    </w:p>
    <w:p>
      <w:pPr>
        <w:pStyle w:val="FirstParagraph"/>
      </w:pPr>
      <w:r>
        <w:t xml:space="preserve">В журнале</w:t>
      </w:r>
      <w:r>
        <w:t xml:space="preserve"> </w:t>
      </w:r>
      <w:r>
        <w:rPr>
          <w:rStyle w:val="VerbatimChar"/>
        </w:rPr>
        <w:t xml:space="preserve">/var/log/fail2ban.log</w:t>
      </w:r>
      <w:r>
        <w:t xml:space="preserve"> </w:t>
      </w:r>
      <w:r>
        <w:t xml:space="preserve">отображаются сообщения вида</w:t>
      </w:r>
      <w:r>
        <w:t xml:space="preserve"> </w:t>
      </w:r>
      <w:r>
        <w:rPr>
          <w:rStyle w:val="VerbatimChar"/>
        </w:rPr>
        <w:t xml:space="preserve">[sshd] Ignore 192.168.1.30 by ip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[selinux-ssh] Ignore 192.168.1.30 by ip</w:t>
      </w:r>
      <w:r>
        <w:t xml:space="preserve">,</w:t>
      </w:r>
      <w:r>
        <w:t xml:space="preserve"> </w:t>
      </w:r>
      <w:r>
        <w:t xml:space="preserve">что подтверждает корректную обработку параметра</w:t>
      </w:r>
      <w:r>
        <w:t xml:space="preserve"> </w:t>
      </w:r>
      <w:r>
        <w:rPr>
          <w:rStyle w:val="VerbatimChar"/>
        </w:rPr>
        <w:t xml:space="preserve">ignoreip</w:t>
      </w:r>
      <w:r>
        <w:t xml:space="preserve"> </w:t>
      </w:r>
      <w:r>
        <w:t xml:space="preserve">и исключение клиента из механизма блокировки (</w:t>
      </w:r>
      <w:hyperlink w:anchor="fig-19">
        <w:r>
          <w:rPr>
            <w:rStyle w:val="Hyperlink"/>
          </w:rPr>
          <w:t xml:space="preserve">рис. 23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0" w:name="fig-19"/>
          <w:p>
            <w:pPr>
              <w:pStyle w:val="Compact"/>
              <w:jc w:val="center"/>
            </w:pPr>
            <w:r>
              <w:drawing>
                <wp:inline>
                  <wp:extent cx="3733800" cy="1510167"/>
                  <wp:effectExtent b="0" l="0" r="0" t="0"/>
                  <wp:docPr descr="" title="" id="128" name="Picture"/>
                  <a:graphic>
                    <a:graphicData uri="http://schemas.openxmlformats.org/drawingml/2006/picture">
                      <pic:pic>
                        <pic:nvPicPr>
                          <pic:cNvPr descr="image/19.png" id="12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101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23: Сообщения журнала о игнорировании IP-адреса</w:t>
            </w:r>
          </w:p>
          <w:bookmarkEnd w:id="130"/>
        </w:tc>
      </w:tr>
    </w:tbl>
    <w:bookmarkEnd w:id="131"/>
    <w:bookmarkStart w:id="136" w:name="Xa03c07a7d2e9d9f5ea3dd7b54416b852e24a1d0"/>
    <w:p>
      <w:pPr>
        <w:pStyle w:val="Heading3"/>
      </w:pPr>
      <w:r>
        <w:t xml:space="preserve">2.2.11 Повторная попытка входа и проверка статуса SSH</w:t>
      </w:r>
    </w:p>
    <w:p>
      <w:pPr>
        <w:pStyle w:val="FirstParagraph"/>
      </w:pPr>
      <w:r>
        <w:t xml:space="preserve">С клиента выполнены повторные попытки входа по SSH с неправильным паролем. Несмотря на ошибки аутентификации, IP-адрес не блокируется.</w:t>
      </w:r>
    </w:p>
    <w:p>
      <w:pPr>
        <w:pStyle w:val="BodyText"/>
      </w:pPr>
      <w:r>
        <w:t xml:space="preserve">При проверке статуса jail-модуля</w:t>
      </w:r>
      <w:r>
        <w:t xml:space="preserve"> </w:t>
      </w:r>
      <w:r>
        <w:rPr>
          <w:rStyle w:val="VerbatimChar"/>
        </w:rPr>
        <w:t xml:space="preserve">sshd</w:t>
      </w:r>
      <w:r>
        <w:t xml:space="preserve"> </w:t>
      </w:r>
      <w:r>
        <w:t xml:space="preserve">(</w:t>
      </w:r>
      <w:r>
        <w:rPr>
          <w:rStyle w:val="VerbatimChar"/>
        </w:rPr>
        <w:t xml:space="preserve">fail2ban-client status sshd</w:t>
      </w:r>
      <w:r>
        <w:t xml:space="preserve">) указано:</w:t>
      </w:r>
      <w:r>
        <w:t xml:space="preserve"> </w:t>
      </w:r>
      <w:r>
        <w:rPr>
          <w:rStyle w:val="VerbatimChar"/>
        </w:rPr>
        <w:t xml:space="preserve">Currently banned: 0</w:t>
      </w:r>
      <w:r>
        <w:t xml:space="preserve">,</w:t>
      </w:r>
      <w:r>
        <w:t xml:space="preserve"> </w:t>
      </w:r>
      <w:r>
        <w:rPr>
          <w:rStyle w:val="VerbatimChar"/>
        </w:rPr>
        <w:t xml:space="preserve">Total banned: 0</w:t>
      </w:r>
      <w:r>
        <w:t xml:space="preserve">, список</w:t>
      </w:r>
      <w:r>
        <w:t xml:space="preserve"> </w:t>
      </w:r>
      <w:r>
        <w:rPr>
          <w:rStyle w:val="VerbatimChar"/>
        </w:rPr>
        <w:t xml:space="preserve">Banned IP list</w:t>
      </w:r>
      <w:r>
        <w:t xml:space="preserve"> </w:t>
      </w:r>
      <w:r>
        <w:t xml:space="preserve">пуст, что подтверждает отсутствие блокировки благодаря параметру</w:t>
      </w:r>
      <w:r>
        <w:t xml:space="preserve"> </w:t>
      </w:r>
      <w:r>
        <w:rPr>
          <w:rStyle w:val="VerbatimChar"/>
        </w:rPr>
        <w:t xml:space="preserve">ignoreip</w:t>
      </w:r>
      <w:r>
        <w:t xml:space="preserve"> </w:t>
      </w:r>
      <w:r>
        <w:t xml:space="preserve">(</w:t>
      </w:r>
      <w:hyperlink w:anchor="fig-18">
        <w:r>
          <w:rPr>
            <w:rStyle w:val="Hyperlink"/>
          </w:rPr>
          <w:t xml:space="preserve">рис. 24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5" w:name="fig-18"/>
          <w:p>
            <w:pPr>
              <w:pStyle w:val="Compact"/>
              <w:jc w:val="center"/>
            </w:pPr>
            <w:r>
              <w:drawing>
                <wp:inline>
                  <wp:extent cx="3733800" cy="923826"/>
                  <wp:effectExtent b="0" l="0" r="0" t="0"/>
                  <wp:docPr descr="" title="" id="133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1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238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24: Статус sshd после включения ignoreip</w:t>
            </w:r>
          </w:p>
          <w:bookmarkEnd w:id="135"/>
        </w:tc>
      </w:tr>
    </w:tbl>
    <w:bookmarkEnd w:id="136"/>
    <w:bookmarkEnd w:id="137"/>
    <w:bookmarkStart w:id="153" w:name="Xa12217cbbfc9629abe680410cf62239d1e27f8e"/>
    <w:p>
      <w:pPr>
        <w:pStyle w:val="Heading2"/>
      </w:pPr>
      <w:r>
        <w:t xml:space="preserve">2.3 Внесение изменений в настройки внутреннего</w:t>
      </w:r>
    </w:p>
    <w:bookmarkStart w:id="142" w:name="X7aaabcddef7ea8fc21b0a751cf7f8e96d650260"/>
    <w:p>
      <w:pPr>
        <w:pStyle w:val="Heading3"/>
      </w:pPr>
      <w:r>
        <w:t xml:space="preserve">2.3.1 Подготовка каталога и копирование конфигурации Fail2ban</w:t>
      </w:r>
    </w:p>
    <w:p>
      <w:pPr>
        <w:pStyle w:val="FirstParagraph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выполнен переход в каталог</w:t>
      </w:r>
      <w:r>
        <w:t xml:space="preserve"> </w:t>
      </w:r>
      <w:r>
        <w:rPr>
          <w:rStyle w:val="VerbatimChar"/>
        </w:rPr>
        <w:t xml:space="preserve">/vagrant/provision/server</w:t>
      </w:r>
      <w:r>
        <w:t xml:space="preserve">. Создан каталог</w:t>
      </w:r>
      <w:r>
        <w:t xml:space="preserve"> </w:t>
      </w:r>
      <w:r>
        <w:rPr>
          <w:rStyle w:val="VerbatimChar"/>
        </w:rPr>
        <w:t xml:space="preserve">protect/etc/fail2ban/jail.d</w:t>
      </w:r>
      <w:r>
        <w:t xml:space="preserve">, после чего файл</w:t>
      </w:r>
      <w:r>
        <w:t xml:space="preserve"> </w:t>
      </w:r>
      <w:r>
        <w:rPr>
          <w:rStyle w:val="VerbatimChar"/>
        </w:rPr>
        <w:t xml:space="preserve">customisation.local</w:t>
      </w:r>
      <w:r>
        <w:t xml:space="preserve"> </w:t>
      </w:r>
      <w:r>
        <w:t xml:space="preserve">скопирован из системного каталога</w:t>
      </w:r>
      <w:r>
        <w:t xml:space="preserve"> </w:t>
      </w:r>
      <w:r>
        <w:rPr>
          <w:rStyle w:val="VerbatimChar"/>
        </w:rPr>
        <w:t xml:space="preserve">/etc/fail2ban/jail.d/</w:t>
      </w:r>
      <w:r>
        <w:t xml:space="preserve"> </w:t>
      </w:r>
      <w:r>
        <w:t xml:space="preserve">во внутреннюю структуру provision. Это обеспечивает перенос текущей конфигурации Fail2ban в среду автоматической настройки Vagrant (</w:t>
      </w:r>
      <w:hyperlink w:anchor="fig-20">
        <w:r>
          <w:rPr>
            <w:rStyle w:val="Hyperlink"/>
          </w:rPr>
          <w:t xml:space="preserve">рис. 25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1" w:name="fig-20"/>
          <w:p>
            <w:pPr>
              <w:pStyle w:val="Compact"/>
              <w:jc w:val="center"/>
            </w:pPr>
            <w:r>
              <w:drawing>
                <wp:inline>
                  <wp:extent cx="3733800" cy="623294"/>
                  <wp:effectExtent b="0" l="0" r="0" t="0"/>
                  <wp:docPr descr="" title="" id="139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1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232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25: Создание каталога protect и копирование customisation.local</w:t>
            </w:r>
          </w:p>
          <w:bookmarkEnd w:id="141"/>
        </w:tc>
      </w:tr>
    </w:tbl>
    <w:bookmarkEnd w:id="142"/>
    <w:bookmarkStart w:id="147" w:name="создание-и-настройка-скрипта-protect.sh"/>
    <w:p>
      <w:pPr>
        <w:pStyle w:val="Heading3"/>
      </w:pPr>
      <w:r>
        <w:t xml:space="preserve">2.3.2 Создание и настройка скрипта protect.sh</w:t>
      </w:r>
    </w:p>
    <w:p>
      <w:pPr>
        <w:pStyle w:val="FirstParagraph"/>
      </w:pPr>
      <w:r>
        <w:t xml:space="preserve">В каталоге</w:t>
      </w:r>
      <w:r>
        <w:t xml:space="preserve"> </w:t>
      </w:r>
      <w:r>
        <w:rPr>
          <w:rStyle w:val="VerbatimChar"/>
        </w:rPr>
        <w:t xml:space="preserve">/vagrant/provision/server</w:t>
      </w:r>
      <w:r>
        <w:t xml:space="preserve"> </w:t>
      </w:r>
      <w:r>
        <w:t xml:space="preserve">создан исполняемый файл</w:t>
      </w:r>
      <w:r>
        <w:t xml:space="preserve"> </w:t>
      </w:r>
      <w:r>
        <w:rPr>
          <w:rStyle w:val="VerbatimChar"/>
        </w:rPr>
        <w:t xml:space="preserve">protect.sh</w:t>
      </w:r>
      <w:r>
        <w:t xml:space="preserve"> </w:t>
      </w:r>
      <w:r>
        <w:t xml:space="preserve">и открыт для редактирования. В скрипте реализованы следующие действия:</w:t>
      </w:r>
    </w:p>
    <w:p>
      <w:pPr>
        <w:pStyle w:val="Compact"/>
        <w:numPr>
          <w:ilvl w:val="0"/>
          <w:numId w:val="1002"/>
        </w:numPr>
      </w:pPr>
      <w:r>
        <w:t xml:space="preserve">установка пакета</w:t>
      </w:r>
      <w:r>
        <w:t xml:space="preserve"> </w:t>
      </w:r>
      <w:r>
        <w:rPr>
          <w:rStyle w:val="VerbatimChar"/>
        </w:rPr>
        <w:t xml:space="preserve">fail2ban</w:t>
      </w:r>
      <w:r>
        <w:t xml:space="preserve">;</w:t>
      </w:r>
    </w:p>
    <w:p>
      <w:pPr>
        <w:pStyle w:val="Compact"/>
        <w:numPr>
          <w:ilvl w:val="0"/>
          <w:numId w:val="1002"/>
        </w:numPr>
      </w:pPr>
      <w:r>
        <w:t xml:space="preserve">копирование конфигурационных файлов из</w:t>
      </w:r>
      <w:r>
        <w:t xml:space="preserve"> </w:t>
      </w:r>
      <w:r>
        <w:rPr>
          <w:rStyle w:val="VerbatimChar"/>
        </w:rPr>
        <w:t xml:space="preserve">/vagrant/provision/server/protect/etc/</w:t>
      </w:r>
      <w:r>
        <w:t xml:space="preserve"> </w:t>
      </w:r>
      <w:r>
        <w:t xml:space="preserve">в</w:t>
      </w:r>
      <w:r>
        <w:t xml:space="preserve"> </w:t>
      </w:r>
      <w:r>
        <w:rPr>
          <w:rStyle w:val="VerbatimChar"/>
        </w:rPr>
        <w:t xml:space="preserve">/etc</w:t>
      </w:r>
      <w:r>
        <w:t xml:space="preserve">;</w:t>
      </w:r>
    </w:p>
    <w:p>
      <w:pPr>
        <w:pStyle w:val="Compact"/>
        <w:numPr>
          <w:ilvl w:val="0"/>
          <w:numId w:val="1002"/>
        </w:numPr>
      </w:pPr>
      <w:r>
        <w:t xml:space="preserve">восстановление контекстов SELinux командой</w:t>
      </w:r>
      <w:r>
        <w:t xml:space="preserve"> </w:t>
      </w:r>
      <w:r>
        <w:rPr>
          <w:rStyle w:val="VerbatimChar"/>
        </w:rPr>
        <w:t xml:space="preserve">restorecon -vR /etc</w:t>
      </w:r>
      <w:r>
        <w:t xml:space="preserve">;</w:t>
      </w:r>
    </w:p>
    <w:p>
      <w:pPr>
        <w:pStyle w:val="Compact"/>
        <w:numPr>
          <w:ilvl w:val="0"/>
          <w:numId w:val="1002"/>
        </w:numPr>
      </w:pPr>
      <w:r>
        <w:t xml:space="preserve">включение и запуск службы</w:t>
      </w:r>
      <w:r>
        <w:t xml:space="preserve"> </w:t>
      </w:r>
      <w:r>
        <w:rPr>
          <w:rStyle w:val="VerbatimChar"/>
        </w:rPr>
        <w:t xml:space="preserve">fail2ban</w:t>
      </w:r>
      <w:r>
        <w:t xml:space="preserve">.</w:t>
      </w:r>
    </w:p>
    <w:p>
      <w:pPr>
        <w:pStyle w:val="FirstParagraph"/>
      </w:pPr>
      <w:r>
        <w:t xml:space="preserve">Скрипт предназначен для автоматической настройки защиты при развертывании виртуальной машины (</w:t>
      </w:r>
      <w:hyperlink w:anchor="fig-21">
        <w:r>
          <w:rPr>
            <w:rStyle w:val="Hyperlink"/>
          </w:rPr>
          <w:t xml:space="preserve">рис. 26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6" w:name="fig-21"/>
          <w:p>
            <w:pPr>
              <w:pStyle w:val="Compact"/>
              <w:jc w:val="center"/>
            </w:pPr>
            <w:r>
              <w:drawing>
                <wp:inline>
                  <wp:extent cx="3733800" cy="2126444"/>
                  <wp:effectExtent b="0" l="0" r="0" t="0"/>
                  <wp:docPr descr="" title="" id="144" name="Picture"/>
                  <a:graphic>
                    <a:graphicData uri="http://schemas.openxmlformats.org/drawingml/2006/picture">
                      <pic:pic>
                        <pic:nvPicPr>
                          <pic:cNvPr descr="image/21.png" id="1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264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26: Содержимое скрипта protect.sh</w:t>
            </w:r>
          </w:p>
          <w:bookmarkEnd w:id="146"/>
        </w:tc>
      </w:tr>
    </w:tbl>
    <w:bookmarkEnd w:id="147"/>
    <w:bookmarkStart w:id="152" w:name="X4f821b30ccfbe29858694a990c083e068a96af8"/>
    <w:p>
      <w:pPr>
        <w:pStyle w:val="Heading3"/>
      </w:pPr>
      <w:r>
        <w:t xml:space="preserve">2.3.3 Добавление provision-конфигурации в Vagrantfile</w:t>
      </w:r>
    </w:p>
    <w:p>
      <w:pPr>
        <w:pStyle w:val="FirstParagraph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Vagrantfile</w:t>
      </w:r>
      <w:r>
        <w:t xml:space="preserve"> </w:t>
      </w:r>
      <w:r>
        <w:t xml:space="preserve">в разделе конфигурации виртуальной машины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добавлен блок:</w:t>
      </w:r>
    </w:p>
    <w:p>
      <w:pPr>
        <w:pStyle w:val="SourceCode"/>
      </w:pPr>
      <w:r>
        <w:rPr>
          <w:rStyle w:val="VerbatimChar"/>
        </w:rPr>
        <w:t xml:space="preserve">server.vm.provision "server protect",</w:t>
      </w:r>
      <w:r>
        <w:br/>
      </w:r>
      <w:r>
        <w:rPr>
          <w:rStyle w:val="VerbatimChar"/>
        </w:rPr>
        <w:t xml:space="preserve">  type: "shell",</w:t>
      </w:r>
      <w:r>
        <w:br/>
      </w:r>
      <w:r>
        <w:rPr>
          <w:rStyle w:val="VerbatimChar"/>
        </w:rPr>
        <w:t xml:space="preserve">  preserve_order: true,</w:t>
      </w:r>
      <w:r>
        <w:br/>
      </w:r>
      <w:r>
        <w:rPr>
          <w:rStyle w:val="VerbatimChar"/>
        </w:rPr>
        <w:t xml:space="preserve">  path: "provision/server/protect.sh"</w:t>
      </w:r>
    </w:p>
    <w:p>
      <w:pPr>
        <w:pStyle w:val="FirstParagraph"/>
      </w:pPr>
      <w:r>
        <w:t xml:space="preserve">Данная конфигурация обеспечивает выполнение скрипта</w:t>
      </w:r>
      <w:r>
        <w:t xml:space="preserve"> </w:t>
      </w:r>
      <w:r>
        <w:rPr>
          <w:rStyle w:val="VerbatimChar"/>
        </w:rPr>
        <w:t xml:space="preserve">protect.sh</w:t>
      </w:r>
      <w:r>
        <w:t xml:space="preserve"> </w:t>
      </w:r>
      <w:r>
        <w:t xml:space="preserve">при запуске или пересоздании виртуальной машины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, тем самым автоматизируя применение настроек Fail2ban (</w:t>
      </w:r>
      <w:hyperlink w:anchor="fig-22">
        <w:r>
          <w:rPr>
            <w:rStyle w:val="Hyperlink"/>
          </w:rPr>
          <w:t xml:space="preserve">рис. 27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1" w:name="fig-22"/>
          <w:p>
            <w:pPr>
              <w:pStyle w:val="Compact"/>
              <w:jc w:val="center"/>
            </w:pPr>
            <w:r>
              <w:drawing>
                <wp:inline>
                  <wp:extent cx="3733800" cy="843838"/>
                  <wp:effectExtent b="0" l="0" r="0" t="0"/>
                  <wp:docPr descr="" title="" id="149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15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438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27: Добавление блока provision в Vagrantfile</w:t>
            </w:r>
          </w:p>
          <w:bookmarkEnd w:id="151"/>
        </w:tc>
      </w:tr>
    </w:tbl>
    <w:bookmarkEnd w:id="152"/>
    <w:bookmarkEnd w:id="153"/>
    <w:bookmarkEnd w:id="154"/>
    <w:bookmarkStart w:id="155" w:name="выводы"/>
    <w:p>
      <w:pPr>
        <w:pStyle w:val="Heading1"/>
      </w:pPr>
      <w:r>
        <w:t xml:space="preserve">3. Выводы</w:t>
      </w:r>
    </w:p>
    <w:p>
      <w:pPr>
        <w:pStyle w:val="FirstParagraph"/>
      </w:pPr>
      <w:r>
        <w:t xml:space="preserve">В ходе работы выполнена установка и базовая настройка системы предотвращения вторжений Fail2ban на сервере. Реализована защита сервисов SSH, HTTP (Apache) и почтовых служб (Postfix, Dovecot) с заданием времени блокировки и порога ошибок аутентификации.</w:t>
      </w:r>
    </w:p>
    <w:p>
      <w:pPr>
        <w:pStyle w:val="BodyText"/>
      </w:pPr>
      <w:r>
        <w:t xml:space="preserve">Экспериментально подтверждена корректность механизма блокировки IP-адреса клиента при превышении значения</w:t>
      </w:r>
      <w:r>
        <w:t xml:space="preserve"> </w:t>
      </w:r>
      <w:r>
        <w:rPr>
          <w:rStyle w:val="VerbatimChar"/>
        </w:rPr>
        <w:t xml:space="preserve">maxretry</w:t>
      </w:r>
      <w:r>
        <w:t xml:space="preserve">, а также возможность снятия блокировки вручную. Дополнительно проверена работа параметра</w:t>
      </w:r>
      <w:r>
        <w:t xml:space="preserve"> </w:t>
      </w:r>
      <w:r>
        <w:rPr>
          <w:rStyle w:val="VerbatimChar"/>
        </w:rPr>
        <w:t xml:space="preserve">ignoreip</w:t>
      </w:r>
      <w:r>
        <w:t xml:space="preserve">, обеспечивающего исключение заданного адреса из процесса блокировки.</w:t>
      </w:r>
    </w:p>
    <w:p>
      <w:pPr>
        <w:pStyle w:val="BodyText"/>
      </w:pPr>
      <w:r>
        <w:t xml:space="preserve">Настройки Fail2ban вынесены в систему автоматического развёртывания Vagrant посредством создания скрипта</w:t>
      </w:r>
      <w:r>
        <w:t xml:space="preserve"> </w:t>
      </w:r>
      <w:r>
        <w:rPr>
          <w:rStyle w:val="VerbatimChar"/>
        </w:rPr>
        <w:t xml:space="preserve">protect.sh</w:t>
      </w:r>
      <w:r>
        <w:t xml:space="preserve"> </w:t>
      </w:r>
      <w:r>
        <w:t xml:space="preserve">и добавления соответствующего блока</w:t>
      </w:r>
      <w:r>
        <w:t xml:space="preserve"> </w:t>
      </w:r>
      <w:r>
        <w:rPr>
          <w:rStyle w:val="VerbatimChar"/>
        </w:rPr>
        <w:t xml:space="preserve">provision</w:t>
      </w:r>
      <w:r>
        <w:t xml:space="preserve"> </w:t>
      </w:r>
      <w:r>
        <w:t xml:space="preserve">в</w:t>
      </w:r>
      <w:r>
        <w:t xml:space="preserve"> </w:t>
      </w:r>
      <w:r>
        <w:rPr>
          <w:rStyle w:val="VerbatimChar"/>
        </w:rPr>
        <w:t xml:space="preserve">Vagrantfile</w:t>
      </w:r>
      <w:r>
        <w:t xml:space="preserve">. Это обеспечивает воспроизводимость конфигурации и автоматическую активацию механизмов защиты при запуске виртуальной машины.</w:t>
      </w:r>
    </w:p>
    <w:bookmarkEnd w:id="155"/>
    <w:bookmarkStart w:id="156" w:name="контрольные-вопросы"/>
    <w:p>
      <w:pPr>
        <w:pStyle w:val="Heading1"/>
      </w:pPr>
      <w:r>
        <w:t xml:space="preserve">4. Контрольные вопросы</w:t>
      </w:r>
    </w:p>
    <w:p>
      <w:pPr>
        <w:pStyle w:val="Compact"/>
        <w:numPr>
          <w:ilvl w:val="0"/>
          <w:numId w:val="1003"/>
        </w:numPr>
      </w:pPr>
      <w:r>
        <w:t xml:space="preserve">Поясните принцип работы Fail2ban.</w:t>
      </w:r>
    </w:p>
    <w:p>
      <w:pPr>
        <w:pStyle w:val="FirstParagraph"/>
      </w:pPr>
      <w:r>
        <w:t xml:space="preserve">Fail2ban - это программное обеспечение, которое предотвращает атаки на сервер, анализируя лог-файлы и блокируя IP-адреса, с которых идут подозрительные или злонамеренные действия. Он работает следующим образом:</w:t>
      </w:r>
    </w:p>
    <w:p>
      <w:pPr>
        <w:pStyle w:val="Compact"/>
        <w:numPr>
          <w:ilvl w:val="0"/>
          <w:numId w:val="1004"/>
        </w:numPr>
      </w:pPr>
      <w:r>
        <w:t xml:space="preserve">Мониторит указанные лог-файлы на наличие заданных событий (например, неудачных попыток входа).</w:t>
      </w:r>
    </w:p>
    <w:p>
      <w:pPr>
        <w:pStyle w:val="Compact"/>
        <w:numPr>
          <w:ilvl w:val="0"/>
          <w:numId w:val="1004"/>
        </w:numPr>
      </w:pPr>
      <w:r>
        <w:t xml:space="preserve">Когда число попыток превышает определенный порог, Fail2ban временно блокирует IP-адрес, добавляя правила в файрвол.</w:t>
      </w:r>
    </w:p>
    <w:p>
      <w:pPr>
        <w:pStyle w:val="Compact"/>
        <w:numPr>
          <w:ilvl w:val="0"/>
          <w:numId w:val="1004"/>
        </w:numPr>
      </w:pPr>
      <w:r>
        <w:t xml:space="preserve">Заблокированный IP-адрес может быть разблокирован автоматически после определенного периода времени</w:t>
      </w:r>
    </w:p>
    <w:p>
      <w:pPr>
        <w:pStyle w:val="Compact"/>
        <w:numPr>
          <w:ilvl w:val="0"/>
          <w:numId w:val="1005"/>
        </w:numPr>
      </w:pPr>
      <w:r>
        <w:t xml:space="preserve">Настройки какого файла более приоритетны:</w:t>
      </w:r>
      <w:r>
        <w:t xml:space="preserve"> </w:t>
      </w:r>
      <w:r>
        <w:rPr>
          <w:rStyle w:val="VerbatimChar"/>
        </w:rPr>
        <w:t xml:space="preserve">jail.conf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jail.local</w:t>
      </w:r>
      <w:r>
        <w:t xml:space="preserve">?</w:t>
      </w:r>
    </w:p>
    <w:p>
      <w:pPr>
        <w:pStyle w:val="FirstParagraph"/>
      </w:pPr>
      <w:r>
        <w:t xml:space="preserve">Настройки файла</w:t>
      </w:r>
      <w:r>
        <w:t xml:space="preserve"> </w:t>
      </w:r>
      <w:r>
        <w:rPr>
          <w:rStyle w:val="VerbatimChar"/>
        </w:rPr>
        <w:t xml:space="preserve">jail.local</w:t>
      </w:r>
      <w:r>
        <w:t xml:space="preserve"> </w:t>
      </w:r>
      <w:r>
        <w:t xml:space="preserve">более приоритетны, чем настройки файла</w:t>
      </w:r>
      <w:r>
        <w:t xml:space="preserve"> </w:t>
      </w:r>
      <w:r>
        <w:rPr>
          <w:rStyle w:val="VerbatimChar"/>
        </w:rPr>
        <w:t xml:space="preserve">jail.conf</w:t>
      </w:r>
      <w:r>
        <w:t xml:space="preserve">.</w:t>
      </w:r>
    </w:p>
    <w:p>
      <w:pPr>
        <w:pStyle w:val="Compact"/>
        <w:numPr>
          <w:ilvl w:val="0"/>
          <w:numId w:val="1006"/>
        </w:numPr>
      </w:pPr>
      <w:r>
        <w:t xml:space="preserve">Как настроить оповещение администратора при срабатывании Fail2ban?</w:t>
      </w:r>
    </w:p>
    <w:p>
      <w:pPr>
        <w:pStyle w:val="FirstParagraph"/>
      </w:pPr>
      <w:r>
        <w:t xml:space="preserve">Чтобы настроить оповещение администратора при срабатывании Fail2ban, необходимо настроить отправку уведомлений по электронной почте или другим способом. Это можно сделать, изменяя настройки в файле jail.local, добавляя адрес электронной почты администратора и настройки SMTPсервера.</w:t>
      </w:r>
    </w:p>
    <w:p>
      <w:pPr>
        <w:pStyle w:val="Compact"/>
        <w:numPr>
          <w:ilvl w:val="0"/>
          <w:numId w:val="1007"/>
        </w:numPr>
      </w:pPr>
      <w:r>
        <w:t xml:space="preserve">Поясните построчно настройки по умолчанию в конфигурационном файле</w:t>
      </w:r>
      <w:r>
        <w:t xml:space="preserve"> </w:t>
      </w:r>
      <w:r>
        <w:rPr>
          <w:rStyle w:val="VerbatimChar"/>
        </w:rPr>
        <w:t xml:space="preserve">/etc/fail2ban/jail.conf</w:t>
      </w:r>
      <w:r>
        <w:t xml:space="preserve">, относящиеся к веб-службе.</w:t>
      </w:r>
    </w:p>
    <w:p>
      <w:pPr>
        <w:pStyle w:val="FirstParagraph"/>
      </w:pPr>
      <w:r>
        <w:t xml:space="preserve">Примеры настроек по умолчанию в конфигурационном файле</w:t>
      </w:r>
      <w:r>
        <w:t xml:space="preserve"> </w:t>
      </w:r>
      <w:r>
        <w:rPr>
          <w:rStyle w:val="VerbatimChar"/>
        </w:rPr>
        <w:t xml:space="preserve">/etc/fail2ban/jail.conf</w:t>
      </w:r>
      <w:r>
        <w:t xml:space="preserve">, относящиеся к веб-службе:</w:t>
      </w:r>
    </w:p>
    <w:p>
      <w:pPr>
        <w:pStyle w:val="Compact"/>
        <w:numPr>
          <w:ilvl w:val="0"/>
          <w:numId w:val="1008"/>
        </w:numPr>
      </w:pPr>
      <w:r>
        <w:rPr>
          <w:rStyle w:val="VerbatimChar"/>
        </w:rPr>
        <w:t xml:space="preserve">[apache]</w:t>
      </w:r>
      <w:r>
        <w:t xml:space="preserve"> </w:t>
      </w:r>
      <w:r>
        <w:t xml:space="preserve">- секция, относящаяся к веб-серверу Apache.</w:t>
      </w:r>
    </w:p>
    <w:p>
      <w:pPr>
        <w:pStyle w:val="Compact"/>
        <w:numPr>
          <w:ilvl w:val="0"/>
          <w:numId w:val="1008"/>
        </w:numPr>
      </w:pPr>
      <w:r>
        <w:rPr>
          <w:rStyle w:val="VerbatimChar"/>
        </w:rPr>
        <w:t xml:space="preserve">enabled = true</w:t>
      </w:r>
      <w:r>
        <w:t xml:space="preserve"> </w:t>
      </w:r>
      <w:r>
        <w:t xml:space="preserve">- включение проверки лог-файлов Apache.</w:t>
      </w:r>
    </w:p>
    <w:p>
      <w:pPr>
        <w:pStyle w:val="Compact"/>
        <w:numPr>
          <w:ilvl w:val="0"/>
          <w:numId w:val="1008"/>
        </w:numPr>
      </w:pPr>
      <w:r>
        <w:rPr>
          <w:rStyle w:val="VerbatimChar"/>
        </w:rPr>
        <w:t xml:space="preserve">port = http,https</w:t>
      </w:r>
      <w:r>
        <w:t xml:space="preserve"> </w:t>
      </w:r>
      <w:r>
        <w:t xml:space="preserve">- указание портов для мониторинга.</w:t>
      </w:r>
    </w:p>
    <w:p>
      <w:pPr>
        <w:pStyle w:val="Compact"/>
        <w:numPr>
          <w:ilvl w:val="0"/>
          <w:numId w:val="1008"/>
        </w:numPr>
      </w:pPr>
      <w:r>
        <w:rPr>
          <w:rStyle w:val="VerbatimChar"/>
        </w:rPr>
        <w:t xml:space="preserve">filter = apache-auth</w:t>
      </w:r>
      <w:r>
        <w:t xml:space="preserve"> </w:t>
      </w:r>
      <w:r>
        <w:t xml:space="preserve">- указание фильтра для обработки лог-файлов.</w:t>
      </w:r>
    </w:p>
    <w:p>
      <w:pPr>
        <w:pStyle w:val="Compact"/>
        <w:numPr>
          <w:ilvl w:val="0"/>
          <w:numId w:val="1008"/>
        </w:numPr>
      </w:pPr>
      <w:r>
        <w:rPr>
          <w:rStyle w:val="VerbatimChar"/>
        </w:rPr>
        <w:t xml:space="preserve">logpath = /var/log/apache*/*error.log</w:t>
      </w:r>
      <w:r>
        <w:t xml:space="preserve"> </w:t>
      </w:r>
      <w:r>
        <w:t xml:space="preserve">- путь к лог-файлам Apache.</w:t>
      </w:r>
    </w:p>
    <w:p>
      <w:pPr>
        <w:pStyle w:val="Compact"/>
        <w:numPr>
          <w:ilvl w:val="0"/>
          <w:numId w:val="1008"/>
        </w:numPr>
      </w:pPr>
      <w:r>
        <w:rPr>
          <w:rStyle w:val="VerbatimChar"/>
        </w:rPr>
        <w:t xml:space="preserve">maxretry = 5</w:t>
      </w:r>
      <w:r>
        <w:t xml:space="preserve"> </w:t>
      </w:r>
      <w:r>
        <w:t xml:space="preserve">- максимальное количество попыток до блокировки адреса.</w:t>
      </w:r>
    </w:p>
    <w:p>
      <w:pPr>
        <w:pStyle w:val="Compact"/>
        <w:numPr>
          <w:ilvl w:val="0"/>
          <w:numId w:val="1008"/>
        </w:numPr>
      </w:pPr>
      <w:r>
        <w:rPr>
          <w:rStyle w:val="VerbatimChar"/>
        </w:rPr>
        <w:t xml:space="preserve">bantime = 600</w:t>
      </w:r>
      <w:r>
        <w:t xml:space="preserve"> </w:t>
      </w:r>
      <w:r>
        <w:t xml:space="preserve">- продолжительность блокировки в секундах.</w:t>
      </w:r>
    </w:p>
    <w:p>
      <w:pPr>
        <w:pStyle w:val="Compact"/>
        <w:numPr>
          <w:ilvl w:val="0"/>
          <w:numId w:val="1009"/>
        </w:numPr>
      </w:pPr>
      <w:r>
        <w:t xml:space="preserve">Поясните построчно настройки по умолчанию в конфигурационном файле</w:t>
      </w:r>
      <w:r>
        <w:t xml:space="preserve"> </w:t>
      </w:r>
      <w:r>
        <w:rPr>
          <w:rStyle w:val="VerbatimChar"/>
        </w:rPr>
        <w:t xml:space="preserve">/etc/fail2ban/jail.conf</w:t>
      </w:r>
      <w:r>
        <w:t xml:space="preserve">, относящиеся к почтовой службе.</w:t>
      </w:r>
    </w:p>
    <w:p>
      <w:pPr>
        <w:pStyle w:val="FirstParagraph"/>
      </w:pPr>
      <w:r>
        <w:t xml:space="preserve">Примеры настроек по умолчанию в конфигурационном файле</w:t>
      </w:r>
      <w:r>
        <w:t xml:space="preserve"> </w:t>
      </w:r>
      <w:r>
        <w:rPr>
          <w:rStyle w:val="VerbatimChar"/>
        </w:rPr>
        <w:t xml:space="preserve">/etc/fail2ban/jail.conf</w:t>
      </w:r>
      <w:r>
        <w:t xml:space="preserve">, относящиеся к почтовой службе:</w:t>
      </w:r>
    </w:p>
    <w:p>
      <w:pPr>
        <w:pStyle w:val="Compact"/>
        <w:numPr>
          <w:ilvl w:val="0"/>
          <w:numId w:val="1010"/>
        </w:numPr>
      </w:pPr>
      <w:r>
        <w:rPr>
          <w:rStyle w:val="VerbatimChar"/>
        </w:rPr>
        <w:t xml:space="preserve">[postfix]</w:t>
      </w:r>
      <w:r>
        <w:t xml:space="preserve"> </w:t>
      </w:r>
      <w:r>
        <w:t xml:space="preserve">- секция, относящаяся к почтовому серверу Postfix.</w:t>
      </w:r>
    </w:p>
    <w:p>
      <w:pPr>
        <w:pStyle w:val="Compact"/>
        <w:numPr>
          <w:ilvl w:val="0"/>
          <w:numId w:val="1010"/>
        </w:numPr>
      </w:pPr>
      <w:r>
        <w:rPr>
          <w:rStyle w:val="VerbatimChar"/>
        </w:rPr>
        <w:t xml:space="preserve">enabled = true</w:t>
      </w:r>
      <w:r>
        <w:t xml:space="preserve"> </w:t>
      </w:r>
      <w:r>
        <w:t xml:space="preserve">- включение проверки лог-файлов Postfix.</w:t>
      </w:r>
    </w:p>
    <w:p>
      <w:pPr>
        <w:pStyle w:val="Compact"/>
        <w:numPr>
          <w:ilvl w:val="0"/>
          <w:numId w:val="1010"/>
        </w:numPr>
      </w:pPr>
      <w:r>
        <w:rPr>
          <w:rStyle w:val="VerbatimChar"/>
        </w:rPr>
        <w:t xml:space="preserve">port = smtp,ssmtp</w:t>
      </w:r>
      <w:r>
        <w:t xml:space="preserve"> </w:t>
      </w:r>
      <w:r>
        <w:t xml:space="preserve">- указание портов для мониторинга.</w:t>
      </w:r>
    </w:p>
    <w:p>
      <w:pPr>
        <w:pStyle w:val="Compact"/>
        <w:numPr>
          <w:ilvl w:val="0"/>
          <w:numId w:val="1010"/>
        </w:numPr>
      </w:pPr>
      <w:r>
        <w:rPr>
          <w:rStyle w:val="VerbatimChar"/>
        </w:rPr>
        <w:t xml:space="preserve">filter = postfix</w:t>
      </w:r>
      <w:r>
        <w:t xml:space="preserve"> </w:t>
      </w:r>
      <w:r>
        <w:t xml:space="preserve">- указание фильтра для обработки лог-файлов.</w:t>
      </w:r>
    </w:p>
    <w:p>
      <w:pPr>
        <w:pStyle w:val="Compact"/>
        <w:numPr>
          <w:ilvl w:val="0"/>
          <w:numId w:val="1010"/>
        </w:numPr>
      </w:pPr>
      <w:r>
        <w:rPr>
          <w:rStyle w:val="VerbatimChar"/>
        </w:rPr>
        <w:t xml:space="preserve">logpath = /var/log/mail.log</w:t>
      </w:r>
      <w:r>
        <w:t xml:space="preserve"> </w:t>
      </w:r>
      <w:r>
        <w:t xml:space="preserve">- путь к лог-файлам Postfix.</w:t>
      </w:r>
    </w:p>
    <w:p>
      <w:pPr>
        <w:pStyle w:val="Compact"/>
        <w:numPr>
          <w:ilvl w:val="0"/>
          <w:numId w:val="1010"/>
        </w:numPr>
      </w:pPr>
      <w:r>
        <w:rPr>
          <w:rStyle w:val="VerbatimChar"/>
        </w:rPr>
        <w:t xml:space="preserve">maxretry = 3</w:t>
      </w:r>
      <w:r>
        <w:t xml:space="preserve"> </w:t>
      </w:r>
      <w:r>
        <w:t xml:space="preserve">- максимальное количество попыток до блокировки адреса.</w:t>
      </w:r>
    </w:p>
    <w:p>
      <w:pPr>
        <w:pStyle w:val="Compact"/>
        <w:numPr>
          <w:ilvl w:val="0"/>
          <w:numId w:val="1010"/>
        </w:numPr>
      </w:pPr>
      <w:r>
        <w:rPr>
          <w:rStyle w:val="VerbatimChar"/>
        </w:rPr>
        <w:t xml:space="preserve">bantime = 3600</w:t>
      </w:r>
      <w:r>
        <w:t xml:space="preserve"> </w:t>
      </w:r>
      <w:r>
        <w:t xml:space="preserve">- продолжительность блокировки в секундах</w:t>
      </w:r>
    </w:p>
    <w:p>
      <w:pPr>
        <w:pStyle w:val="Compact"/>
        <w:numPr>
          <w:ilvl w:val="0"/>
          <w:numId w:val="1011"/>
        </w:numPr>
      </w:pPr>
      <w:r>
        <w:t xml:space="preserve">Какие действия может выполнять Fail2ban при обнаружении атакующего IP-адреса? Где можно посмотреть описание действий для последующего использования в настройках Fail2ban?</w:t>
      </w:r>
    </w:p>
    <w:p>
      <w:pPr>
        <w:pStyle w:val="FirstParagraph"/>
      </w:pPr>
      <w:r>
        <w:t xml:space="preserve">Fail2ban может выполнять различные действия при обнаружении атакующего IP-адреса, такие как блокировка адреса через файрвол, добавление правил в IP-таблицы, отправка уведомлений администратору и другие. Описание доступных действий можно найти в документации или руководстве Fail2ban.</w:t>
      </w:r>
    </w:p>
    <w:p>
      <w:pPr>
        <w:pStyle w:val="Compact"/>
        <w:numPr>
          <w:ilvl w:val="0"/>
          <w:numId w:val="1012"/>
        </w:numPr>
      </w:pPr>
      <w:r>
        <w:t xml:space="preserve">Как получить список действующих правил Fail2ban?</w:t>
      </w:r>
    </w:p>
    <w:p>
      <w:pPr>
        <w:pStyle w:val="FirstParagraph"/>
      </w:pPr>
      <w:r>
        <w:t xml:space="preserve">Можно использовать команду:</w:t>
      </w:r>
      <w:r>
        <w:t xml:space="preserve"> </w:t>
      </w:r>
      <w:r>
        <w:rPr>
          <w:rStyle w:val="VerbatimChar"/>
        </w:rPr>
        <w:t xml:space="preserve">fail2ban-client status</w:t>
      </w:r>
      <w:r>
        <w:t xml:space="preserve">.</w:t>
      </w:r>
    </w:p>
    <w:p>
      <w:pPr>
        <w:pStyle w:val="Compact"/>
        <w:numPr>
          <w:ilvl w:val="0"/>
          <w:numId w:val="1013"/>
        </w:numPr>
      </w:pPr>
      <w:r>
        <w:t xml:space="preserve">Как получить статистику заблокированных Fail2ban адресов?</w:t>
      </w:r>
    </w:p>
    <w:p>
      <w:pPr>
        <w:pStyle w:val="FirstParagraph"/>
      </w:pPr>
      <w:r>
        <w:t xml:space="preserve">Можно использовать команду</w:t>
      </w:r>
      <w:r>
        <w:t xml:space="preserve"> </w:t>
      </w:r>
      <w:r>
        <w:rPr>
          <w:rStyle w:val="VerbatimChar"/>
        </w:rPr>
        <w:t xml:space="preserve">fail2ban-client status &lt;jail-name&gt;</w:t>
      </w:r>
      <w:r>
        <w:t xml:space="preserve">, где</w:t>
      </w:r>
      <w:r>
        <w:t xml:space="preserve"> </w:t>
      </w:r>
      <w:r>
        <w:rPr>
          <w:rStyle w:val="VerbatimChar"/>
        </w:rPr>
        <w:t xml:space="preserve">&lt;jail-name&gt;</w:t>
      </w:r>
      <w:r>
        <w:t xml:space="preserve"> </w:t>
      </w:r>
      <w:r>
        <w:t xml:space="preserve">- имя конкретного</w:t>
      </w:r>
      <w:r>
        <w:t xml:space="preserve"> </w:t>
      </w:r>
      <w:r>
        <w:rPr>
          <w:rStyle w:val="VerbatimChar"/>
        </w:rPr>
        <w:t xml:space="preserve">jail</w:t>
      </w:r>
      <w:r>
        <w:t xml:space="preserve">, например,</w:t>
      </w:r>
      <w:r>
        <w:t xml:space="preserve"> </w:t>
      </w:r>
      <w:r>
        <w:t xml:space="preserve">“</w:t>
      </w:r>
      <w:r>
        <w:rPr>
          <w:rStyle w:val="VerbatimChar"/>
        </w:rPr>
        <w:t xml:space="preserve">ssh</w:t>
      </w:r>
      <w:r>
        <w:t xml:space="preserve">”</w:t>
      </w:r>
      <w:r>
        <w:t xml:space="preserve"> </w:t>
      </w:r>
      <w:r>
        <w:t xml:space="preserve">или</w:t>
      </w:r>
      <w:r>
        <w:t xml:space="preserve"> </w:t>
      </w:r>
      <w:r>
        <w:t xml:space="preserve">“</w:t>
      </w:r>
      <w:r>
        <w:rPr>
          <w:rStyle w:val="VerbatimChar"/>
        </w:rPr>
        <w:t xml:space="preserve">apache</w:t>
      </w:r>
      <w:r>
        <w:t xml:space="preserve">”</w:t>
      </w:r>
      <w:r>
        <w:t xml:space="preserve">.</w:t>
      </w:r>
    </w:p>
    <w:p>
      <w:pPr>
        <w:pStyle w:val="Compact"/>
        <w:numPr>
          <w:ilvl w:val="0"/>
          <w:numId w:val="1014"/>
        </w:numPr>
      </w:pPr>
      <w:r>
        <w:t xml:space="preserve">Как разблокировать IP-адрес?</w:t>
      </w:r>
    </w:p>
    <w:p>
      <w:pPr>
        <w:pStyle w:val="FirstParagraph"/>
      </w:pPr>
      <w:r>
        <w:rPr>
          <w:rStyle w:val="VerbatimChar"/>
        </w:rPr>
        <w:t xml:space="preserve">fail2ban-client set sshd unbanip &lt;ip-адрес клиента&gt;</w:t>
      </w:r>
    </w:p>
    <w:bookmarkEnd w:id="156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1"/>
  </w:num>
  <w:num w:numId="100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0">
    <w:abstractNumId w:val="991"/>
  </w:num>
  <w:num w:numId="101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3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4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74" Target="media/rId74.png" /><Relationship Type="http://schemas.openxmlformats.org/officeDocument/2006/relationships/image" Id="rId84" Target="media/rId84.png" /><Relationship Type="http://schemas.openxmlformats.org/officeDocument/2006/relationships/image" Id="rId97" Target="media/rId97.png" /><Relationship Type="http://schemas.openxmlformats.org/officeDocument/2006/relationships/image" Id="rId102" Target="media/rId102.png" /><Relationship Type="http://schemas.openxmlformats.org/officeDocument/2006/relationships/image" Id="rId107" Target="media/rId107.png" /><Relationship Type="http://schemas.openxmlformats.org/officeDocument/2006/relationships/image" Id="rId112" Target="media/rId112.png" /><Relationship Type="http://schemas.openxmlformats.org/officeDocument/2006/relationships/image" Id="rId117" Target="media/rId117.png" /><Relationship Type="http://schemas.openxmlformats.org/officeDocument/2006/relationships/image" Id="rId122" Target="media/rId122.png" /><Relationship Type="http://schemas.openxmlformats.org/officeDocument/2006/relationships/image" Id="rId132" Target="media/rId132.png" /><Relationship Type="http://schemas.openxmlformats.org/officeDocument/2006/relationships/image" Id="rId127" Target="media/rId127.png" /><Relationship Type="http://schemas.openxmlformats.org/officeDocument/2006/relationships/image" Id="rId26" Target="media/rId26.png" /><Relationship Type="http://schemas.openxmlformats.org/officeDocument/2006/relationships/image" Id="rId138" Target="media/rId138.png" /><Relationship Type="http://schemas.openxmlformats.org/officeDocument/2006/relationships/image" Id="rId143" Target="media/rId143.png" /><Relationship Type="http://schemas.openxmlformats.org/officeDocument/2006/relationships/image" Id="rId148" Target="media/rId148.png" /><Relationship Type="http://schemas.openxmlformats.org/officeDocument/2006/relationships/image" Id="rId31" Target="media/rId31.png" /><Relationship Type="http://schemas.openxmlformats.org/officeDocument/2006/relationships/image" Id="rId41" Target="media/rId41.png" /><Relationship Type="http://schemas.openxmlformats.org/officeDocument/2006/relationships/image" Id="rId36" Target="media/rId36.png" /><Relationship Type="http://schemas.openxmlformats.org/officeDocument/2006/relationships/image" Id="rId50" Target="media/rId50.png" /><Relationship Type="http://schemas.openxmlformats.org/officeDocument/2006/relationships/image" Id="rId55" Target="media/rId55.png" /><Relationship Type="http://schemas.openxmlformats.org/officeDocument/2006/relationships/image" Id="rId60" Target="media/rId60.png" /><Relationship Type="http://schemas.openxmlformats.org/officeDocument/2006/relationships/image" Id="rId69" Target="media/rId6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№16</dc:title>
  <dc:creator>Ибрахим Мохсейн Алькамаль</dc:creator>
  <dc:language>ru-RU</dc:language>
  <cp:keywords/>
  <dcterms:created xsi:type="dcterms:W3CDTF">2026-02-13T17:11:28Z</dcterms:created>
  <dcterms:modified xsi:type="dcterms:W3CDTF">2026-02-13T17:11:28Z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Дисциплина: Администрирование сетевых подсистем</vt:lpwstr>
  </property>
  <property fmtid="{D5CDD505-2E9C-101B-9397-08002B2CF9AE}" pid="16" name="toc-title">
    <vt:lpwstr>Содержание</vt:lpwstr>
  </property>
</Properties>
</file>